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D1B6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770929">
        <w:rPr>
          <w:rFonts w:ascii="Arial" w:hAnsi="Arial" w:cs="Arial"/>
          <w:sz w:val="36"/>
          <w:szCs w:val="36"/>
          <w:lang w:val="es-MX"/>
        </w:rPr>
        <w:t>Hacienda</w:t>
      </w:r>
    </w:p>
    <w:p w14:paraId="54ACFCD8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63C3EE3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B6CE07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6AECABBE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148588CB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1DD9575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CBB8ECF" w14:textId="77777777" w:rsidR="002A6494" w:rsidRPr="00160075" w:rsidRDefault="00F1795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noviembre de 2002</w:t>
            </w:r>
          </w:p>
          <w:p w14:paraId="126264DB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68CEEB6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E977B5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463A8F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3E572A2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0F9337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33874DC" w14:textId="77777777" w:rsidR="00CF030B" w:rsidRPr="00160075" w:rsidRDefault="00F1795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Reunión Ordinaria de la CONAGO, Cabo San Lucas, Baja California Sur</w:t>
            </w:r>
          </w:p>
          <w:p w14:paraId="07E7F5D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4470C1E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528E3D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CBAB09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51163F4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D85F17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68C3871" w14:textId="77777777" w:rsidR="00CF030B" w:rsidRPr="00160075" w:rsidRDefault="00F1795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</w:t>
            </w:r>
          </w:p>
          <w:p w14:paraId="7C5E305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9E3933" w:rsidRPr="00160075" w14:paraId="714FF5A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1FCAA52" w14:textId="0E520887" w:rsidR="009E3933" w:rsidRPr="00160075" w:rsidRDefault="009E3933" w:rsidP="009E39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51F0000" w14:textId="182CEB78" w:rsidR="009E3933" w:rsidRPr="00160075" w:rsidRDefault="009E3933" w:rsidP="009E39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CCC950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39E7655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F53D39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DE8ECF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2BD6D66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BEB389A" w14:textId="57A50B60" w:rsidR="00CF030B" w:rsidRPr="00F86051" w:rsidRDefault="00F86051" w:rsidP="0070576F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Mtro. Mauricio Vila Dosal, Yucatán</w:t>
            </w:r>
          </w:p>
        </w:tc>
      </w:tr>
      <w:tr w:rsidR="00CF030B" w:rsidRPr="00160075" w14:paraId="340E077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D272B3E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2B2E0A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0361860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F6014E2" w14:textId="5C4F5D6D" w:rsidR="00CF030B" w:rsidRPr="00160075" w:rsidRDefault="00F86051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octubre de 2021</w:t>
            </w:r>
          </w:p>
        </w:tc>
      </w:tr>
      <w:tr w:rsidR="00CF030B" w:rsidRPr="00160075" w14:paraId="69DD729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941CA4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BFAFD4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36D2AE8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B7E844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7A56735" w14:textId="1D86FE06" w:rsidR="00F86051" w:rsidRDefault="00F86051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M.V.Z. Francisco Domínguez Servién, Querétaro (del 29 de febrero de 2016 al 30 de septiembre de 2021)</w:t>
            </w:r>
          </w:p>
          <w:p w14:paraId="4FA56EB6" w14:textId="0C45AA5D" w:rsidR="00B139EA" w:rsidRDefault="00F17957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José Eduardo Calzada Rovirosa, Querétaro (del 23 de noviembre de 2010 al 26 de agosto de 2015)</w:t>
            </w:r>
          </w:p>
          <w:p w14:paraId="18950A92" w14:textId="77777777" w:rsidR="00F17957" w:rsidRDefault="00F17957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José Baeza Terrazas, Chihuahua (del 27 de mayo de 2005 al 3 de octubre de 2010)</w:t>
            </w:r>
          </w:p>
          <w:p w14:paraId="28C33D56" w14:textId="77777777" w:rsidR="00F17957" w:rsidRPr="00160075" w:rsidRDefault="00F17957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Manuel Ángel Núñez Soto, Hidalgo (del 22 de noviembre de 2002 al 16 de marzo de 2005)</w:t>
            </w:r>
          </w:p>
          <w:p w14:paraId="6514CBDB" w14:textId="77777777" w:rsidR="00CF030B" w:rsidRPr="00B139EA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80EEA1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2609689C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04F7B0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43025D8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0628A8F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D3F19B9" w14:textId="77777777" w:rsidR="00D822FB" w:rsidRDefault="00D822FB" w:rsidP="00F860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Samuel Alejandro García Sepúlveda, Nuevo León.</w:t>
            </w:r>
          </w:p>
          <w:p w14:paraId="1BE11C5A" w14:textId="650CC0CB" w:rsidR="00E34E53" w:rsidRPr="0015291F" w:rsidRDefault="00E34E53" w:rsidP="00F86051">
            <w:pPr>
              <w:jc w:val="both"/>
              <w:rPr>
                <w:rFonts w:ascii="Arial" w:hAnsi="Arial" w:cs="Arial"/>
              </w:rPr>
            </w:pPr>
            <w:r w:rsidRPr="00E34E53">
              <w:rPr>
                <w:rFonts w:ascii="Arial" w:hAnsi="Arial" w:cs="Arial"/>
              </w:rPr>
              <w:t>Lic. Mauricio Kuri González, Querétaro.</w:t>
            </w:r>
          </w:p>
        </w:tc>
      </w:tr>
      <w:tr w:rsidR="008B12E7" w:rsidRPr="009F4AA8" w14:paraId="2A50724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1FF003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3EB7114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101E6A1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FF1622F" w14:textId="29785E8E" w:rsidR="0015291F" w:rsidRPr="00F86051" w:rsidRDefault="00E34E53" w:rsidP="00F860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37DA146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B3BDE8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2D50D1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726393E6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1E68D1D" w14:textId="77777777" w:rsidR="00F86051" w:rsidRDefault="00F86051" w:rsidP="00621C56">
            <w:pPr>
              <w:jc w:val="both"/>
              <w:rPr>
                <w:rFonts w:ascii="Arial" w:hAnsi="Arial" w:cs="Arial"/>
              </w:rPr>
            </w:pPr>
          </w:p>
          <w:p w14:paraId="01E3D7C0" w14:textId="4D688D1A" w:rsidR="00F86051" w:rsidRPr="00F86051" w:rsidRDefault="00F86051" w:rsidP="00621C56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Mtro. Mauricio Vila Dosal, Yucatán (del 21 de febrero de 2020 al 30 de septiembre de 2021)</w:t>
            </w:r>
          </w:p>
          <w:p w14:paraId="25348FED" w14:textId="5EE492E2" w:rsidR="00F86051" w:rsidRPr="00F86051" w:rsidRDefault="00F86051" w:rsidP="00621C56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Dr. Juan Manuel Carreras López, San Luis Potosí (del </w:t>
            </w:r>
            <w:r w:rsidRPr="002A109C">
              <w:rPr>
                <w:rFonts w:ascii="Arial" w:hAnsi="Arial" w:cs="Arial"/>
              </w:rPr>
              <w:t>18 de noviembre de 2016</w:t>
            </w:r>
            <w:r>
              <w:rPr>
                <w:rFonts w:ascii="Arial" w:hAnsi="Arial" w:cs="Arial"/>
              </w:rPr>
              <w:t xml:space="preserve"> al 25 de septiembre de 2021)</w:t>
            </w:r>
          </w:p>
          <w:p w14:paraId="5B007093" w14:textId="44C06D79" w:rsidR="00F42449" w:rsidRDefault="00F42449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Carlos Mendoza Davis, Baja California Sur (del 27 de julio de 2016 al 9 de septiembre de 2021)</w:t>
            </w:r>
          </w:p>
          <w:p w14:paraId="771D8D48" w14:textId="59ACF359" w:rsidR="00090191" w:rsidRDefault="00090191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Martín Orozco Sandoval, Aguascalientes (del 21 de febrero de 2020 al 7 de septiembre de 2020)</w:t>
            </w:r>
          </w:p>
          <w:p w14:paraId="48438659" w14:textId="139BF535" w:rsidR="00090191" w:rsidRDefault="00090191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Ing. Jaime Heliodoro Rodríguez Calderón, Nuevo León (del 4 de diciembre de 2018 al 7 de septiembre de 2020)</w:t>
            </w:r>
          </w:p>
          <w:p w14:paraId="03320D1E" w14:textId="311B15BC" w:rsidR="002C0583" w:rsidRDefault="002C0583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Francisco Arturo Vega de Lamadrid, Baja California (del 27 de julio de 2016 al 31 de octubre de 2019)</w:t>
            </w:r>
          </w:p>
          <w:p w14:paraId="712DE473" w14:textId="680AD8F5" w:rsidR="00197072" w:rsidRDefault="00197072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Roberto Sandoval Castañeda, Nayarit (del 22 de julio de 2015 al 18 de septiembre de 2017)</w:t>
            </w:r>
          </w:p>
          <w:p w14:paraId="08A20066" w14:textId="77777777" w:rsidR="00611130" w:rsidRDefault="00611130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Rafael Moreno Valle Rosas, Puebla (del 18 de febrero de 2013 al 31 de enero de 2017)</w:t>
            </w:r>
          </w:p>
          <w:p w14:paraId="49F5FCD4" w14:textId="77777777" w:rsidR="00864EFE" w:rsidRDefault="00864EFE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Carlos Lozano de la Torre, Aguascalientes (del 18 de febrero de 2013 al 30 de noviembre de 2016)</w:t>
            </w:r>
          </w:p>
          <w:p w14:paraId="7CF13E8F" w14:textId="77777777" w:rsidR="00C4717E" w:rsidRDefault="00B034B8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Roberto Borge Angulo, Quintana Roo (</w:t>
            </w:r>
            <w:r w:rsidR="002E08EF">
              <w:rPr>
                <w:rFonts w:ascii="Arial" w:hAnsi="Arial" w:cs="Arial"/>
              </w:rPr>
              <w:t>del 18 de febrero de 2013</w:t>
            </w:r>
            <w:r>
              <w:rPr>
                <w:rFonts w:ascii="Arial" w:hAnsi="Arial" w:cs="Arial"/>
              </w:rPr>
              <w:t xml:space="preserve"> al 24 de septiembre de 2016)</w:t>
            </w:r>
          </w:p>
          <w:p w14:paraId="4DF9E338" w14:textId="77777777" w:rsidR="002E08EF" w:rsidRDefault="002E08EF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Rodrigo Medina de la Cruz, Nuevo León (del 22 de julio de 2015 al 3 de octubre de 2015)</w:t>
            </w:r>
          </w:p>
          <w:p w14:paraId="068EAB25" w14:textId="77777777" w:rsidR="002E08EF" w:rsidRDefault="002E08EF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José Guadalupe Osuna Millán, Baja California (del 26 de septiembre de 2008 al 31 de octubre de 2013)</w:t>
            </w:r>
          </w:p>
          <w:p w14:paraId="2A486F14" w14:textId="77777777" w:rsidR="00B034B8" w:rsidRPr="009F4AA8" w:rsidRDefault="00B034B8" w:rsidP="00621C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44E8259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69E1F6AE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2EB67A0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6BF3300D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6B87552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1DA07A4" w14:textId="77777777" w:rsidR="00F720D9" w:rsidRDefault="00646E7F" w:rsidP="002E0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Implementación de la Ley de Disciplina Financiera en las Entidades Federativas y Municipios.</w:t>
            </w:r>
          </w:p>
          <w:p w14:paraId="6463F604" w14:textId="77777777" w:rsidR="00646E7F" w:rsidRPr="002E08EF" w:rsidRDefault="00646E7F" w:rsidP="002E0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Fortalecimiento de las Haciendas Públicas Estatales y Municipales a través de la coordinación y trabajo en conjunto entre la Secretaría de Hacienda y Crédito Púbico, los Gobernadores y el </w:t>
            </w:r>
            <w:proofErr w:type="gramStart"/>
            <w:r>
              <w:rPr>
                <w:rFonts w:ascii="Arial" w:hAnsi="Arial" w:cs="Arial"/>
              </w:rPr>
              <w:t>Jefe</w:t>
            </w:r>
            <w:proofErr w:type="gramEnd"/>
            <w:r>
              <w:rPr>
                <w:rFonts w:ascii="Arial" w:hAnsi="Arial" w:cs="Arial"/>
              </w:rPr>
              <w:t xml:space="preserve"> de Gobierno.</w:t>
            </w:r>
          </w:p>
        </w:tc>
      </w:tr>
      <w:tr w:rsidR="00715CC4" w:rsidRPr="00160075" w14:paraId="311A8E3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CC15B6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40DBA73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45AA3F3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F49270F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246C35C1" w14:textId="77777777" w:rsidR="00715CC4" w:rsidRPr="00160075" w:rsidRDefault="00646E7F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noviembre de 2016</w:t>
            </w:r>
          </w:p>
          <w:p w14:paraId="6656F5A4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21EB127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2CD99B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048E9F8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6E8AD1A9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E9A3582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5D039278" w14:textId="77777777" w:rsidR="00715CC4" w:rsidRPr="00511182" w:rsidRDefault="002E08EF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 Reunión Ordinaria de la CONAGO, </w:t>
            </w:r>
            <w:r w:rsidR="00646E7F">
              <w:rPr>
                <w:rFonts w:ascii="Arial" w:hAnsi="Arial" w:cs="Arial"/>
              </w:rPr>
              <w:t>Santa María Huatulco, Oaxaca</w:t>
            </w:r>
          </w:p>
          <w:p w14:paraId="6D16E20E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44521C50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230684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261D27B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78A3D2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D57C8B2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4BBB26DC" w14:textId="77777777" w:rsidR="00715CC4" w:rsidRPr="00511182" w:rsidRDefault="00646E7F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Trigésimo</w:t>
            </w:r>
            <w:r w:rsidR="002E08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sexto</w:t>
            </w:r>
          </w:p>
          <w:p w14:paraId="65CEA9B9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14F771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229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9"/>
    <w:rsid w:val="0001532F"/>
    <w:rsid w:val="00032C40"/>
    <w:rsid w:val="00041A64"/>
    <w:rsid w:val="000763D9"/>
    <w:rsid w:val="0008306B"/>
    <w:rsid w:val="00083915"/>
    <w:rsid w:val="00090191"/>
    <w:rsid w:val="000940AB"/>
    <w:rsid w:val="000A28C6"/>
    <w:rsid w:val="000E6DC7"/>
    <w:rsid w:val="00105F09"/>
    <w:rsid w:val="0010700D"/>
    <w:rsid w:val="00126B2A"/>
    <w:rsid w:val="00134D11"/>
    <w:rsid w:val="00145698"/>
    <w:rsid w:val="0015291F"/>
    <w:rsid w:val="00160075"/>
    <w:rsid w:val="001841C9"/>
    <w:rsid w:val="00197072"/>
    <w:rsid w:val="00197A3C"/>
    <w:rsid w:val="001E5A42"/>
    <w:rsid w:val="001F6071"/>
    <w:rsid w:val="001F7787"/>
    <w:rsid w:val="00212D03"/>
    <w:rsid w:val="00225A94"/>
    <w:rsid w:val="00287481"/>
    <w:rsid w:val="00290809"/>
    <w:rsid w:val="002A109C"/>
    <w:rsid w:val="002A10BB"/>
    <w:rsid w:val="002A6494"/>
    <w:rsid w:val="002B58AB"/>
    <w:rsid w:val="002C0583"/>
    <w:rsid w:val="002D42D6"/>
    <w:rsid w:val="002E08EF"/>
    <w:rsid w:val="00302E21"/>
    <w:rsid w:val="003101E9"/>
    <w:rsid w:val="00321B49"/>
    <w:rsid w:val="00323367"/>
    <w:rsid w:val="0035430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4C5F"/>
    <w:rsid w:val="005F5D52"/>
    <w:rsid w:val="00611130"/>
    <w:rsid w:val="00621C56"/>
    <w:rsid w:val="00625A97"/>
    <w:rsid w:val="00632113"/>
    <w:rsid w:val="00646E7F"/>
    <w:rsid w:val="00657893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609BA"/>
    <w:rsid w:val="00764DDE"/>
    <w:rsid w:val="00770929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56E8C"/>
    <w:rsid w:val="00861C2A"/>
    <w:rsid w:val="00864EFE"/>
    <w:rsid w:val="00892186"/>
    <w:rsid w:val="008B12E7"/>
    <w:rsid w:val="008C391B"/>
    <w:rsid w:val="008D1889"/>
    <w:rsid w:val="008D621F"/>
    <w:rsid w:val="00902684"/>
    <w:rsid w:val="00911BAC"/>
    <w:rsid w:val="009304E6"/>
    <w:rsid w:val="009546AA"/>
    <w:rsid w:val="00965E5A"/>
    <w:rsid w:val="00973A4C"/>
    <w:rsid w:val="00975461"/>
    <w:rsid w:val="00986569"/>
    <w:rsid w:val="009C3884"/>
    <w:rsid w:val="009D2DEC"/>
    <w:rsid w:val="009D3317"/>
    <w:rsid w:val="009E3318"/>
    <w:rsid w:val="009E3933"/>
    <w:rsid w:val="009F6080"/>
    <w:rsid w:val="00A020D2"/>
    <w:rsid w:val="00A11E5C"/>
    <w:rsid w:val="00A3441E"/>
    <w:rsid w:val="00A67336"/>
    <w:rsid w:val="00A90C40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B6F2C"/>
    <w:rsid w:val="00CF030B"/>
    <w:rsid w:val="00D41383"/>
    <w:rsid w:val="00D822FB"/>
    <w:rsid w:val="00D8337B"/>
    <w:rsid w:val="00D905BA"/>
    <w:rsid w:val="00D912E8"/>
    <w:rsid w:val="00D95052"/>
    <w:rsid w:val="00DA7BE3"/>
    <w:rsid w:val="00DB7F5F"/>
    <w:rsid w:val="00DF4286"/>
    <w:rsid w:val="00E10711"/>
    <w:rsid w:val="00E12D2D"/>
    <w:rsid w:val="00E30D26"/>
    <w:rsid w:val="00E34E53"/>
    <w:rsid w:val="00EA67F6"/>
    <w:rsid w:val="00EB6201"/>
    <w:rsid w:val="00EB7FE6"/>
    <w:rsid w:val="00EF258A"/>
    <w:rsid w:val="00EF3CBA"/>
    <w:rsid w:val="00F17957"/>
    <w:rsid w:val="00F307D8"/>
    <w:rsid w:val="00F42449"/>
    <w:rsid w:val="00F720D9"/>
    <w:rsid w:val="00F72350"/>
    <w:rsid w:val="00F8492E"/>
    <w:rsid w:val="00F86051"/>
    <w:rsid w:val="00FA5F14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C15F8"/>
  <w15:docId w15:val="{A60D05AD-6B64-4738-8152-C747789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2007-08-22T19:23:00Z</cp:lastPrinted>
  <dcterms:created xsi:type="dcterms:W3CDTF">2021-11-03T04:26:00Z</dcterms:created>
  <dcterms:modified xsi:type="dcterms:W3CDTF">2023-02-05T23:18:00Z</dcterms:modified>
</cp:coreProperties>
</file>