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4E385" w14:textId="77777777" w:rsidR="002A6494" w:rsidRPr="00CF030B" w:rsidRDefault="002A6494" w:rsidP="002A6494">
      <w:pPr>
        <w:rPr>
          <w:rFonts w:ascii="Arial" w:hAnsi="Arial" w:cs="Arial"/>
          <w:sz w:val="36"/>
          <w:szCs w:val="36"/>
          <w:lang w:val="es-MX"/>
        </w:rPr>
      </w:pPr>
      <w:r w:rsidRPr="00CF030B">
        <w:rPr>
          <w:rFonts w:ascii="Arial" w:hAnsi="Arial" w:cs="Arial"/>
          <w:sz w:val="36"/>
          <w:szCs w:val="36"/>
          <w:lang w:val="es-MX"/>
        </w:rPr>
        <w:t xml:space="preserve">Comisión </w:t>
      </w:r>
      <w:r w:rsidR="00C37EF3">
        <w:rPr>
          <w:rFonts w:ascii="Arial" w:hAnsi="Arial" w:cs="Arial"/>
          <w:sz w:val="36"/>
          <w:szCs w:val="36"/>
          <w:lang w:val="es-MX"/>
        </w:rPr>
        <w:t xml:space="preserve">de </w:t>
      </w:r>
      <w:r w:rsidR="00913094">
        <w:rPr>
          <w:rFonts w:ascii="Arial" w:hAnsi="Arial" w:cs="Arial"/>
          <w:sz w:val="36"/>
          <w:szCs w:val="36"/>
          <w:lang w:val="es-MX"/>
        </w:rPr>
        <w:t>Energía</w:t>
      </w:r>
    </w:p>
    <w:p w14:paraId="469943CD" w14:textId="77777777" w:rsidR="002A6494" w:rsidRPr="00CF030B" w:rsidRDefault="002A6494" w:rsidP="002A6494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2A6494" w:rsidRPr="00160075" w14:paraId="562A433E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0CAEB30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  <w:p w14:paraId="03AD5081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creación:</w:t>
            </w:r>
          </w:p>
          <w:p w14:paraId="2AF623F5" w14:textId="77777777" w:rsidR="002A6494" w:rsidRPr="00160075" w:rsidRDefault="002A6494" w:rsidP="00911BAC">
            <w:pPr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FCE2ABB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  <w:p w14:paraId="634A0F60" w14:textId="77777777" w:rsidR="002A6494" w:rsidRPr="00160075" w:rsidRDefault="00913094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de noviembre de 2006</w:t>
            </w:r>
          </w:p>
          <w:p w14:paraId="2B3CCA51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160075" w14:paraId="5F5BD130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2E6275BF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124BDA29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creación:</w:t>
            </w:r>
          </w:p>
          <w:p w14:paraId="02FD0C19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0C5CD36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7F5E57F3" w14:textId="77777777" w:rsidR="00CF030B" w:rsidRPr="00160075" w:rsidRDefault="00913094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 Reunión Ordinaria de la CONAGO, Villahermosa, Tabasco</w:t>
            </w:r>
          </w:p>
          <w:p w14:paraId="6160F31F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160075" w14:paraId="1AAF2BE7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07511FA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063F811C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creación:</w:t>
            </w:r>
          </w:p>
          <w:p w14:paraId="4D48C81E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C320288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2598213B" w14:textId="77777777" w:rsidR="00CF030B" w:rsidRPr="00160075" w:rsidRDefault="00913094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Vigésimo segundo</w:t>
            </w:r>
          </w:p>
          <w:p w14:paraId="583F97CB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F6714D" w:rsidRPr="00160075" w14:paraId="2E8D88C4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913AE9B" w14:textId="0714B696" w:rsidR="00F6714D" w:rsidRPr="00160075" w:rsidRDefault="00F6714D" w:rsidP="00F6714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31E5AC8" w14:textId="5EDE0939" w:rsidR="00F6714D" w:rsidRPr="00160075" w:rsidRDefault="00F6714D" w:rsidP="00F6714D">
            <w:pPr>
              <w:jc w:val="both"/>
              <w:rPr>
                <w:rFonts w:ascii="Arial" w:hAnsi="Arial" w:cs="Arial"/>
              </w:rPr>
            </w:pPr>
          </w:p>
        </w:tc>
      </w:tr>
    </w:tbl>
    <w:p w14:paraId="4D33F8A3" w14:textId="77777777" w:rsidR="00225A94" w:rsidRDefault="00225A94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CF030B" w:rsidRPr="00385D1D" w14:paraId="20928539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5DD65623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02B35D27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Gobernador coordinador:</w:t>
            </w:r>
          </w:p>
          <w:p w14:paraId="36094BE1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DB0BEC0" w14:textId="13A27CE0" w:rsidR="00CF030B" w:rsidRPr="00385D1D" w:rsidRDefault="00EA6780" w:rsidP="0070576F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Lic. Mauricio Kuri González</w:t>
            </w:r>
            <w:r w:rsidR="00D5218A">
              <w:rPr>
                <w:rFonts w:ascii="Arial" w:hAnsi="Arial" w:cs="Arial"/>
                <w:lang w:val="pt-BR"/>
              </w:rPr>
              <w:t xml:space="preserve">, </w:t>
            </w:r>
            <w:r>
              <w:rPr>
                <w:rFonts w:ascii="Arial" w:hAnsi="Arial" w:cs="Arial"/>
                <w:lang w:val="pt-BR"/>
              </w:rPr>
              <w:t>Querétaro</w:t>
            </w:r>
          </w:p>
        </w:tc>
      </w:tr>
      <w:tr w:rsidR="00CF030B" w:rsidRPr="00160075" w14:paraId="6DCB3E36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00D9B66" w14:textId="77777777" w:rsidR="00CF030B" w:rsidRPr="00385D1D" w:rsidRDefault="00CF030B" w:rsidP="00160075">
            <w:pPr>
              <w:jc w:val="both"/>
              <w:rPr>
                <w:rFonts w:ascii="Arial" w:hAnsi="Arial" w:cs="Arial"/>
                <w:lang w:val="pt-BR"/>
              </w:rPr>
            </w:pPr>
          </w:p>
          <w:p w14:paraId="150F5AAB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nombramiento:</w:t>
            </w:r>
          </w:p>
          <w:p w14:paraId="091617F5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FA1D092" w14:textId="48CBA58C" w:rsidR="00CF030B" w:rsidRPr="00160075" w:rsidRDefault="00D5218A" w:rsidP="00991A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A6780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de </w:t>
            </w:r>
            <w:r w:rsidR="00EA6780">
              <w:rPr>
                <w:rFonts w:ascii="Arial" w:hAnsi="Arial" w:cs="Arial"/>
              </w:rPr>
              <w:t>septiembre</w:t>
            </w:r>
            <w:r>
              <w:rPr>
                <w:rFonts w:ascii="Arial" w:hAnsi="Arial" w:cs="Arial"/>
              </w:rPr>
              <w:t xml:space="preserve"> de 20</w:t>
            </w:r>
            <w:r w:rsidR="00EA6780">
              <w:rPr>
                <w:rFonts w:ascii="Arial" w:hAnsi="Arial" w:cs="Arial"/>
              </w:rPr>
              <w:t>22</w:t>
            </w:r>
          </w:p>
        </w:tc>
      </w:tr>
      <w:tr w:rsidR="00CF030B" w:rsidRPr="00160075" w14:paraId="3670AB5F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291EA145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171D8D17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Coordinadores anteriores:</w:t>
            </w:r>
          </w:p>
          <w:p w14:paraId="63BA6799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012533EC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583BBF0C" w14:textId="0D6042DC" w:rsidR="00EA6780" w:rsidRDefault="00EA6780" w:rsidP="00B139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>Mtro. Alejandro Ismael Murat Hinojosa, Oaxaca</w:t>
            </w:r>
            <w:r>
              <w:rPr>
                <w:rFonts w:ascii="Arial" w:hAnsi="Arial" w:cs="Arial"/>
              </w:rPr>
              <w:t xml:space="preserve"> (13 de junio 2019 al 19 de septiembre de 2022)</w:t>
            </w:r>
          </w:p>
          <w:p w14:paraId="2F1E944D" w14:textId="441C2CF3" w:rsidR="00D5218A" w:rsidRDefault="00D5218A" w:rsidP="00B139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Rafael Alejandro Moreno Cárdenas, Campeche (18 de noviembre de 2016 a</w:t>
            </w:r>
            <w:r w:rsidR="00D86D6D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13 de junio de 2019)</w:t>
            </w:r>
          </w:p>
          <w:p w14:paraId="0B45A853" w14:textId="1CF99D91" w:rsidR="002E4808" w:rsidRDefault="002E4808" w:rsidP="00B139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Arturo Núñez Jiménez, Tabasco (del 13 de octubre de 2016 al 18 de noviembre de 2016)</w:t>
            </w:r>
          </w:p>
          <w:p w14:paraId="0A57257D" w14:textId="77777777" w:rsidR="00B139EA" w:rsidRDefault="00913094" w:rsidP="00B139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Javier Duarte de Ochoa, Veracruz (del 23 de noviembre de 2010 al </w:t>
            </w:r>
            <w:r w:rsidR="00991AB3">
              <w:rPr>
                <w:rFonts w:ascii="Arial" w:hAnsi="Arial" w:cs="Arial"/>
              </w:rPr>
              <w:t>12</w:t>
            </w:r>
            <w:r w:rsidR="002C266F">
              <w:rPr>
                <w:rFonts w:ascii="Arial" w:hAnsi="Arial" w:cs="Arial"/>
              </w:rPr>
              <w:t xml:space="preserve"> </w:t>
            </w:r>
            <w:r w:rsidR="00991AB3">
              <w:rPr>
                <w:rFonts w:ascii="Arial" w:hAnsi="Arial" w:cs="Arial"/>
              </w:rPr>
              <w:t>de octubre de 2016</w:t>
            </w:r>
            <w:r>
              <w:rPr>
                <w:rFonts w:ascii="Arial" w:hAnsi="Arial" w:cs="Arial"/>
              </w:rPr>
              <w:t>)</w:t>
            </w:r>
          </w:p>
          <w:p w14:paraId="4C45E744" w14:textId="77777777" w:rsidR="00913094" w:rsidRPr="00160075" w:rsidRDefault="00913094" w:rsidP="00B139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Fidel Herrera Beltrán, Veracruz (del 27 de noviembre de 2006 al 30 de noviembre de 2010)</w:t>
            </w:r>
          </w:p>
          <w:p w14:paraId="30C5FC66" w14:textId="77777777" w:rsidR="00CF030B" w:rsidRPr="00B139EA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</w:tbl>
    <w:p w14:paraId="1B6B3EF2" w14:textId="77777777" w:rsidR="008B12E7" w:rsidRDefault="008B12E7" w:rsidP="008B12E7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8B12E7" w:rsidRPr="009F4AA8" w14:paraId="395E4F3E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C5A7ECF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36BFD48B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 xml:space="preserve">Gobernador </w:t>
            </w:r>
            <w:r>
              <w:rPr>
                <w:rFonts w:ascii="Arial" w:hAnsi="Arial" w:cs="Arial"/>
              </w:rPr>
              <w:t>vice</w:t>
            </w:r>
            <w:r w:rsidRPr="009F4AA8">
              <w:rPr>
                <w:rFonts w:ascii="Arial" w:hAnsi="Arial" w:cs="Arial"/>
              </w:rPr>
              <w:t>coordinador:</w:t>
            </w:r>
          </w:p>
          <w:p w14:paraId="7849B062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E00A247" w14:textId="63B3ACC5" w:rsidR="00B034B8" w:rsidRPr="009F4AA8" w:rsidRDefault="007C0C8F" w:rsidP="00C20BAD">
            <w:pPr>
              <w:jc w:val="both"/>
              <w:rPr>
                <w:rFonts w:ascii="Arial" w:hAnsi="Arial" w:cs="Arial"/>
              </w:rPr>
            </w:pPr>
            <w:r w:rsidRPr="007C0C8F">
              <w:rPr>
                <w:rFonts w:ascii="Arial" w:hAnsi="Arial" w:cs="Arial"/>
              </w:rPr>
              <w:t>Lic. José Ricardo Gallardo Cardona, San Luis Potosí.</w:t>
            </w:r>
          </w:p>
        </w:tc>
      </w:tr>
      <w:tr w:rsidR="008B12E7" w:rsidRPr="009F4AA8" w14:paraId="35B3325A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212C201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54A9A150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>Fecha de nombramiento:</w:t>
            </w:r>
          </w:p>
          <w:p w14:paraId="0A9E6B22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A80AE7F" w14:textId="007BB4AD" w:rsidR="00B034B8" w:rsidRPr="00913094" w:rsidRDefault="007C0C8F" w:rsidP="00B139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de febrero de 2023</w:t>
            </w:r>
          </w:p>
        </w:tc>
      </w:tr>
      <w:tr w:rsidR="008B12E7" w:rsidRPr="009F4AA8" w14:paraId="1F9BF8F0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69F760C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1E806B8D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Vicec</w:t>
            </w:r>
            <w:r w:rsidRPr="009F4AA8">
              <w:rPr>
                <w:rFonts w:ascii="Arial" w:hAnsi="Arial" w:cs="Arial"/>
              </w:rPr>
              <w:t>oordinadores anteriores:</w:t>
            </w:r>
          </w:p>
          <w:p w14:paraId="3FAAB4BF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AD0F9C4" w14:textId="0D5AFE26" w:rsidR="00D5218A" w:rsidRDefault="00D5218A" w:rsidP="00621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Mtro. Alejandro Ismael Murat Hinojosa, Oaxaca (22 de mayo de 2018 a 13 de junio de 2019)</w:t>
            </w:r>
          </w:p>
          <w:p w14:paraId="12E4E9E4" w14:textId="1C8F26D2" w:rsidR="00913094" w:rsidRDefault="00913094" w:rsidP="00621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Lic. Arturo Núñez Jiménez, Tabasco (del 18 de febrero de 2013 al </w:t>
            </w:r>
            <w:r w:rsidR="00991AB3">
              <w:rPr>
                <w:rFonts w:ascii="Arial" w:hAnsi="Arial" w:cs="Arial"/>
              </w:rPr>
              <w:t>12 de octubre de 2016</w:t>
            </w:r>
            <w:r>
              <w:rPr>
                <w:rFonts w:ascii="Arial" w:hAnsi="Arial" w:cs="Arial"/>
              </w:rPr>
              <w:t>)</w:t>
            </w:r>
          </w:p>
          <w:p w14:paraId="5AC3918C" w14:textId="77777777" w:rsidR="00B034B8" w:rsidRDefault="00913094" w:rsidP="00621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Q.F.B. Andrés Granier Melo, Tabasco (del 26 de septiembre de 2008 al 31 de diciembre de 2012)</w:t>
            </w:r>
          </w:p>
          <w:p w14:paraId="72ED95E2" w14:textId="3C86CBFE" w:rsidR="00F13360" w:rsidRPr="009F4AA8" w:rsidRDefault="00F13360" w:rsidP="00621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Mtro. Marco Antonio Mena Rodríguez, Tlaxcala (del 21 de febrero de 2020 al 30 de agosto de 2021)</w:t>
            </w:r>
          </w:p>
        </w:tc>
      </w:tr>
    </w:tbl>
    <w:p w14:paraId="3DA9D027" w14:textId="77777777" w:rsidR="003D3042" w:rsidRPr="00CF030B" w:rsidRDefault="003D3042" w:rsidP="00832B8B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EB6201" w:rsidRPr="00160075" w14:paraId="213C553D" w14:textId="77777777" w:rsidTr="008B12E7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6A32E27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  <w:p w14:paraId="2D2E5AAC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Agenda temática:</w:t>
            </w:r>
          </w:p>
          <w:p w14:paraId="66593D6B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14DAEB4" w14:textId="77777777" w:rsidR="007C0C8F" w:rsidRPr="007C0C8F" w:rsidRDefault="007C0C8F" w:rsidP="007C0C8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7C0C8F">
              <w:rPr>
                <w:rFonts w:ascii="Arial" w:hAnsi="Arial" w:cs="Arial"/>
              </w:rPr>
              <w:t>Constitución Política de los Estados Unidos</w:t>
            </w:r>
          </w:p>
          <w:p w14:paraId="3C33F0E1" w14:textId="77777777" w:rsidR="007C0C8F" w:rsidRPr="007C0C8F" w:rsidRDefault="007C0C8F" w:rsidP="007C0C8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7C0C8F">
              <w:rPr>
                <w:rFonts w:ascii="Arial" w:hAnsi="Arial" w:cs="Arial"/>
              </w:rPr>
              <w:t>Mexicanos</w:t>
            </w:r>
          </w:p>
          <w:p w14:paraId="2FACB823" w14:textId="77777777" w:rsidR="007C0C8F" w:rsidRPr="007C0C8F" w:rsidRDefault="007C0C8F" w:rsidP="007C0C8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7C0C8F">
              <w:rPr>
                <w:rFonts w:ascii="Arial" w:hAnsi="Arial" w:cs="Arial"/>
              </w:rPr>
              <w:t>Matriz Energética Nacional</w:t>
            </w:r>
          </w:p>
          <w:p w14:paraId="1020ECBC" w14:textId="77777777" w:rsidR="007C0C8F" w:rsidRPr="007C0C8F" w:rsidRDefault="007C0C8F" w:rsidP="007C0C8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7C0C8F">
              <w:rPr>
                <w:rFonts w:ascii="Arial" w:hAnsi="Arial" w:cs="Arial"/>
              </w:rPr>
              <w:t>Balance Energético</w:t>
            </w:r>
          </w:p>
          <w:p w14:paraId="5A26AFDA" w14:textId="77777777" w:rsidR="007C0C8F" w:rsidRPr="007C0C8F" w:rsidRDefault="007C0C8F" w:rsidP="007C0C8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7C0C8F">
              <w:rPr>
                <w:rFonts w:ascii="Arial" w:hAnsi="Arial" w:cs="Arial"/>
              </w:rPr>
              <w:t>Política Energética</w:t>
            </w:r>
          </w:p>
          <w:p w14:paraId="193529F2" w14:textId="77777777" w:rsidR="007C0C8F" w:rsidRPr="007C0C8F" w:rsidRDefault="007C0C8F" w:rsidP="007C0C8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7C0C8F">
              <w:rPr>
                <w:rFonts w:ascii="Arial" w:hAnsi="Arial" w:cs="Arial"/>
              </w:rPr>
              <w:t>Agenda temática priorizada</w:t>
            </w:r>
          </w:p>
          <w:p w14:paraId="30860A0D" w14:textId="2796E409" w:rsidR="00F720D9" w:rsidRPr="008B12E7" w:rsidRDefault="007C0C8F" w:rsidP="007C0C8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7C0C8F">
              <w:rPr>
                <w:rFonts w:ascii="Arial" w:hAnsi="Arial" w:cs="Arial"/>
              </w:rPr>
              <w:t>Calendarización</w:t>
            </w:r>
          </w:p>
        </w:tc>
      </w:tr>
      <w:tr w:rsidR="00715CC4" w:rsidRPr="00160075" w14:paraId="77515F35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229EC7B3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  <w:p w14:paraId="405FDCE4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aprobación:</w:t>
            </w:r>
          </w:p>
          <w:p w14:paraId="38A9FFE1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CCA278A" w14:textId="77777777" w:rsidR="00715CC4" w:rsidRPr="00160075" w:rsidRDefault="00715CC4" w:rsidP="00A407A7">
            <w:pPr>
              <w:jc w:val="both"/>
              <w:rPr>
                <w:rFonts w:ascii="Arial" w:hAnsi="Arial" w:cs="Arial"/>
              </w:rPr>
            </w:pPr>
          </w:p>
          <w:p w14:paraId="225BB9F1" w14:textId="688520C1" w:rsidR="00715CC4" w:rsidRPr="00160075" w:rsidRDefault="007C0C8F" w:rsidP="00A407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de febrero de 2023</w:t>
            </w:r>
          </w:p>
          <w:p w14:paraId="33F9201A" w14:textId="77777777" w:rsidR="00715CC4" w:rsidRPr="00160075" w:rsidRDefault="00715CC4" w:rsidP="00A407A7">
            <w:pPr>
              <w:jc w:val="both"/>
              <w:rPr>
                <w:rFonts w:ascii="Arial" w:hAnsi="Arial" w:cs="Arial"/>
              </w:rPr>
            </w:pPr>
          </w:p>
        </w:tc>
      </w:tr>
      <w:tr w:rsidR="00715CC4" w:rsidRPr="00160075" w14:paraId="12DB1B61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7BE6553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  <w:p w14:paraId="2E41D860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aprobación:</w:t>
            </w:r>
          </w:p>
          <w:p w14:paraId="2F16AFB2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45F0AD2" w14:textId="77777777" w:rsidR="00715CC4" w:rsidRPr="00511182" w:rsidRDefault="00715CC4" w:rsidP="00A407A7">
            <w:pPr>
              <w:jc w:val="both"/>
              <w:rPr>
                <w:rFonts w:ascii="Arial" w:hAnsi="Arial" w:cs="Arial"/>
              </w:rPr>
            </w:pPr>
          </w:p>
          <w:p w14:paraId="1D2ED4E3" w14:textId="1AD5ED90" w:rsidR="00715CC4" w:rsidRPr="00511182" w:rsidRDefault="0095573B" w:rsidP="00A407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7C0C8F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>I</w:t>
            </w:r>
            <w:r w:rsidR="007C0C8F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I</w:t>
            </w:r>
            <w:r w:rsidR="00913094">
              <w:rPr>
                <w:rFonts w:ascii="Arial" w:hAnsi="Arial" w:cs="Arial"/>
              </w:rPr>
              <w:t xml:space="preserve"> Reunión Ordinaria de la CONAGO, </w:t>
            </w:r>
            <w:r w:rsidR="007C0C8F">
              <w:rPr>
                <w:rFonts w:ascii="Arial" w:hAnsi="Arial" w:cs="Arial"/>
              </w:rPr>
              <w:t>Querétaro, Querétaro</w:t>
            </w:r>
          </w:p>
          <w:p w14:paraId="28A9BD97" w14:textId="77777777" w:rsidR="00715CC4" w:rsidRPr="00511182" w:rsidRDefault="00715CC4" w:rsidP="00A407A7">
            <w:pPr>
              <w:jc w:val="both"/>
              <w:rPr>
                <w:rFonts w:ascii="Arial" w:hAnsi="Arial" w:cs="Arial"/>
              </w:rPr>
            </w:pPr>
          </w:p>
        </w:tc>
      </w:tr>
      <w:tr w:rsidR="00715CC4" w:rsidRPr="00160075" w14:paraId="6263BD47" w14:textId="77777777" w:rsidTr="00C37EF3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AB623B0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  <w:p w14:paraId="388413C5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aprobación:</w:t>
            </w:r>
          </w:p>
          <w:p w14:paraId="3DF737B8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0216ECD" w14:textId="77777777" w:rsidR="00715CC4" w:rsidRPr="00511182" w:rsidRDefault="00715CC4" w:rsidP="00A407A7">
            <w:pPr>
              <w:jc w:val="both"/>
              <w:rPr>
                <w:rFonts w:ascii="Arial" w:hAnsi="Arial" w:cs="Arial"/>
              </w:rPr>
            </w:pPr>
          </w:p>
          <w:p w14:paraId="2DA489F6" w14:textId="361E0301" w:rsidR="00715CC4" w:rsidRPr="00511182" w:rsidRDefault="007C0C8F" w:rsidP="00A407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  <w:p w14:paraId="1C4D73E4" w14:textId="77777777" w:rsidR="00715CC4" w:rsidRPr="00511182" w:rsidRDefault="00715CC4" w:rsidP="00A407A7">
            <w:pPr>
              <w:jc w:val="both"/>
              <w:rPr>
                <w:rFonts w:ascii="Arial" w:hAnsi="Arial" w:cs="Arial"/>
              </w:rPr>
            </w:pPr>
          </w:p>
        </w:tc>
      </w:tr>
    </w:tbl>
    <w:p w14:paraId="276149A0" w14:textId="77777777" w:rsidR="00BE0320" w:rsidRPr="00CF030B" w:rsidRDefault="00BE0320">
      <w:pPr>
        <w:rPr>
          <w:rFonts w:ascii="Arial" w:hAnsi="Arial" w:cs="Arial"/>
          <w:lang w:val="es-MX"/>
        </w:rPr>
      </w:pPr>
    </w:p>
    <w:sectPr w:rsidR="00BE0320" w:rsidRPr="00CF030B" w:rsidSect="00BD3FB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32A98"/>
    <w:multiLevelType w:val="multilevel"/>
    <w:tmpl w:val="723CC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DA391E"/>
    <w:multiLevelType w:val="hybridMultilevel"/>
    <w:tmpl w:val="C51C74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B6AD6"/>
    <w:multiLevelType w:val="hybridMultilevel"/>
    <w:tmpl w:val="A46432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139475">
    <w:abstractNumId w:val="2"/>
  </w:num>
  <w:num w:numId="2" w16cid:durableId="886644939">
    <w:abstractNumId w:val="0"/>
  </w:num>
  <w:num w:numId="3" w16cid:durableId="77702520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E9"/>
    <w:rsid w:val="0001532F"/>
    <w:rsid w:val="00032C40"/>
    <w:rsid w:val="00041A64"/>
    <w:rsid w:val="000763D9"/>
    <w:rsid w:val="0008306B"/>
    <w:rsid w:val="00083915"/>
    <w:rsid w:val="000940AB"/>
    <w:rsid w:val="000A28C6"/>
    <w:rsid w:val="000E6DC7"/>
    <w:rsid w:val="00105F09"/>
    <w:rsid w:val="0010700D"/>
    <w:rsid w:val="00126B2A"/>
    <w:rsid w:val="00134D11"/>
    <w:rsid w:val="00145698"/>
    <w:rsid w:val="00160075"/>
    <w:rsid w:val="00180466"/>
    <w:rsid w:val="001841C9"/>
    <w:rsid w:val="00197A3C"/>
    <w:rsid w:val="001D5B94"/>
    <w:rsid w:val="001E5A42"/>
    <w:rsid w:val="001F6071"/>
    <w:rsid w:val="001F7787"/>
    <w:rsid w:val="00212D03"/>
    <w:rsid w:val="00225A94"/>
    <w:rsid w:val="00287481"/>
    <w:rsid w:val="00290809"/>
    <w:rsid w:val="002A10BB"/>
    <w:rsid w:val="002A6494"/>
    <w:rsid w:val="002C266F"/>
    <w:rsid w:val="002C4EB2"/>
    <w:rsid w:val="002D42D6"/>
    <w:rsid w:val="002E4808"/>
    <w:rsid w:val="003101E9"/>
    <w:rsid w:val="00321B49"/>
    <w:rsid w:val="00323367"/>
    <w:rsid w:val="0035430D"/>
    <w:rsid w:val="00385D1D"/>
    <w:rsid w:val="00391D0B"/>
    <w:rsid w:val="003D3042"/>
    <w:rsid w:val="00441C00"/>
    <w:rsid w:val="00485A5E"/>
    <w:rsid w:val="00493F6C"/>
    <w:rsid w:val="00495941"/>
    <w:rsid w:val="00496B05"/>
    <w:rsid w:val="004A142C"/>
    <w:rsid w:val="004C6118"/>
    <w:rsid w:val="004D10C3"/>
    <w:rsid w:val="004D22AD"/>
    <w:rsid w:val="0050406D"/>
    <w:rsid w:val="00513696"/>
    <w:rsid w:val="005156FC"/>
    <w:rsid w:val="00515D60"/>
    <w:rsid w:val="0054191E"/>
    <w:rsid w:val="00541F41"/>
    <w:rsid w:val="00563F5D"/>
    <w:rsid w:val="0057326F"/>
    <w:rsid w:val="00581C39"/>
    <w:rsid w:val="005822E7"/>
    <w:rsid w:val="005938DF"/>
    <w:rsid w:val="005A67D8"/>
    <w:rsid w:val="005B06F3"/>
    <w:rsid w:val="005B556C"/>
    <w:rsid w:val="005D5C01"/>
    <w:rsid w:val="005F4C5F"/>
    <w:rsid w:val="005F5D52"/>
    <w:rsid w:val="00621C56"/>
    <w:rsid w:val="00625A97"/>
    <w:rsid w:val="00632113"/>
    <w:rsid w:val="00657893"/>
    <w:rsid w:val="006744B6"/>
    <w:rsid w:val="006B1865"/>
    <w:rsid w:val="006B1AD5"/>
    <w:rsid w:val="006B398A"/>
    <w:rsid w:val="006B6FE2"/>
    <w:rsid w:val="006C26BE"/>
    <w:rsid w:val="006C6987"/>
    <w:rsid w:val="006D5BD8"/>
    <w:rsid w:val="0070576F"/>
    <w:rsid w:val="00715CC4"/>
    <w:rsid w:val="00722860"/>
    <w:rsid w:val="00730F3B"/>
    <w:rsid w:val="00731F69"/>
    <w:rsid w:val="007609BA"/>
    <w:rsid w:val="00764DDE"/>
    <w:rsid w:val="007951E5"/>
    <w:rsid w:val="007A6C46"/>
    <w:rsid w:val="007C0C8F"/>
    <w:rsid w:val="007D219E"/>
    <w:rsid w:val="007D76E7"/>
    <w:rsid w:val="007F5446"/>
    <w:rsid w:val="00805105"/>
    <w:rsid w:val="008061C2"/>
    <w:rsid w:val="0081402E"/>
    <w:rsid w:val="00832B8B"/>
    <w:rsid w:val="00833072"/>
    <w:rsid w:val="00855231"/>
    <w:rsid w:val="00861C2A"/>
    <w:rsid w:val="00892186"/>
    <w:rsid w:val="008B12E7"/>
    <w:rsid w:val="008C391B"/>
    <w:rsid w:val="008D1889"/>
    <w:rsid w:val="008D621F"/>
    <w:rsid w:val="00902684"/>
    <w:rsid w:val="0090629B"/>
    <w:rsid w:val="00911BAC"/>
    <w:rsid w:val="00913094"/>
    <w:rsid w:val="009304E6"/>
    <w:rsid w:val="009546AA"/>
    <w:rsid w:val="0095573B"/>
    <w:rsid w:val="00965E5A"/>
    <w:rsid w:val="00973A4C"/>
    <w:rsid w:val="00975461"/>
    <w:rsid w:val="00986569"/>
    <w:rsid w:val="00991AB3"/>
    <w:rsid w:val="009C3884"/>
    <w:rsid w:val="009D2DEC"/>
    <w:rsid w:val="009D3317"/>
    <w:rsid w:val="009E3318"/>
    <w:rsid w:val="009F6080"/>
    <w:rsid w:val="00A020D2"/>
    <w:rsid w:val="00A11E5C"/>
    <w:rsid w:val="00A3441E"/>
    <w:rsid w:val="00A67336"/>
    <w:rsid w:val="00A90C40"/>
    <w:rsid w:val="00B034B8"/>
    <w:rsid w:val="00B03803"/>
    <w:rsid w:val="00B06CA1"/>
    <w:rsid w:val="00B139EA"/>
    <w:rsid w:val="00B158CB"/>
    <w:rsid w:val="00B338ED"/>
    <w:rsid w:val="00B76DD7"/>
    <w:rsid w:val="00B9661D"/>
    <w:rsid w:val="00BA6C79"/>
    <w:rsid w:val="00BB5FAF"/>
    <w:rsid w:val="00BD3FB4"/>
    <w:rsid w:val="00BE0320"/>
    <w:rsid w:val="00BE39F5"/>
    <w:rsid w:val="00C140A6"/>
    <w:rsid w:val="00C1499E"/>
    <w:rsid w:val="00C20BAD"/>
    <w:rsid w:val="00C25CE4"/>
    <w:rsid w:val="00C37EF3"/>
    <w:rsid w:val="00C4262D"/>
    <w:rsid w:val="00C4717E"/>
    <w:rsid w:val="00C60A29"/>
    <w:rsid w:val="00CB6F2C"/>
    <w:rsid w:val="00CF030B"/>
    <w:rsid w:val="00D17E7B"/>
    <w:rsid w:val="00D41383"/>
    <w:rsid w:val="00D5218A"/>
    <w:rsid w:val="00D8337B"/>
    <w:rsid w:val="00D86D6D"/>
    <w:rsid w:val="00D905BA"/>
    <w:rsid w:val="00D912E8"/>
    <w:rsid w:val="00D95052"/>
    <w:rsid w:val="00DA7BE3"/>
    <w:rsid w:val="00DB7F5F"/>
    <w:rsid w:val="00DF4286"/>
    <w:rsid w:val="00E10711"/>
    <w:rsid w:val="00E30D26"/>
    <w:rsid w:val="00EA6780"/>
    <w:rsid w:val="00EA67F6"/>
    <w:rsid w:val="00EB6201"/>
    <w:rsid w:val="00EB7FE6"/>
    <w:rsid w:val="00EF258A"/>
    <w:rsid w:val="00EF3CBA"/>
    <w:rsid w:val="00F13360"/>
    <w:rsid w:val="00F307D8"/>
    <w:rsid w:val="00F6714D"/>
    <w:rsid w:val="00F720D9"/>
    <w:rsid w:val="00F72350"/>
    <w:rsid w:val="00FB1959"/>
    <w:rsid w:val="00F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F2A703"/>
  <w15:docId w15:val="{E025C3DF-CF38-469F-A88D-4B0FE5D2A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1E9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SECTECONAGO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CONAGO</dc:creator>
  <cp:lastModifiedBy>Alfredo Saldaña</cp:lastModifiedBy>
  <cp:revision>5</cp:revision>
  <cp:lastPrinted>2016-10-13T16:37:00Z</cp:lastPrinted>
  <dcterms:created xsi:type="dcterms:W3CDTF">2021-11-03T04:24:00Z</dcterms:created>
  <dcterms:modified xsi:type="dcterms:W3CDTF">2023-02-05T22:59:00Z</dcterms:modified>
</cp:coreProperties>
</file>