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7BAE" w14:textId="77777777" w:rsidR="002A6494" w:rsidRPr="00CF030B" w:rsidRDefault="002A6494" w:rsidP="003501BE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D70197">
        <w:rPr>
          <w:rFonts w:ascii="Arial" w:hAnsi="Arial" w:cs="Arial"/>
          <w:sz w:val="36"/>
          <w:szCs w:val="36"/>
          <w:lang w:val="es-MX"/>
        </w:rPr>
        <w:t>para el</w:t>
      </w:r>
      <w:r w:rsidR="00C37EF3">
        <w:rPr>
          <w:rFonts w:ascii="Arial" w:hAnsi="Arial" w:cs="Arial"/>
          <w:sz w:val="36"/>
          <w:szCs w:val="36"/>
          <w:lang w:val="es-MX"/>
        </w:rPr>
        <w:t xml:space="preserve"> </w:t>
      </w:r>
      <w:r w:rsidR="0048168B">
        <w:rPr>
          <w:rFonts w:ascii="Arial" w:hAnsi="Arial" w:cs="Arial"/>
          <w:sz w:val="36"/>
          <w:szCs w:val="36"/>
          <w:lang w:val="es-MX"/>
        </w:rPr>
        <w:t>Desarrollo de las Zonas Económicas Especiales</w:t>
      </w:r>
    </w:p>
    <w:p w14:paraId="6C267024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2B52251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9A8FC2F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02DF4828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4ADFD908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895F216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7B74E8DD" w14:textId="77777777" w:rsidR="002A6494" w:rsidRPr="00160075" w:rsidRDefault="0048168B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noviembre de 2016</w:t>
            </w:r>
          </w:p>
          <w:p w14:paraId="4F16734D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2082F43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966C91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73C4A7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6F02C24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7E3027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AE27AC1" w14:textId="77777777" w:rsidR="00CF030B" w:rsidRPr="00160075" w:rsidRDefault="0048168B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="00913094">
              <w:rPr>
                <w:rFonts w:ascii="Arial" w:hAnsi="Arial" w:cs="Arial"/>
              </w:rPr>
              <w:t xml:space="preserve"> Reunión Ordinaria de la CONAGO, </w:t>
            </w:r>
            <w:r w:rsidR="00DC1B75">
              <w:rPr>
                <w:rFonts w:ascii="Arial" w:hAnsi="Arial" w:cs="Arial"/>
              </w:rPr>
              <w:t>Santa María</w:t>
            </w:r>
            <w:r>
              <w:rPr>
                <w:rFonts w:ascii="Arial" w:hAnsi="Arial" w:cs="Arial"/>
              </w:rPr>
              <w:t xml:space="preserve"> Huatulco</w:t>
            </w:r>
            <w:r w:rsidR="0091309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Oaxaca</w:t>
            </w:r>
          </w:p>
          <w:p w14:paraId="1D8C0AB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3EF4D2A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ADF48C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2F8DF7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60A2209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6C90F7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A62C3BD" w14:textId="77777777" w:rsidR="00CF030B" w:rsidRPr="00160075" w:rsidRDefault="001B385A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Trigésimo </w:t>
            </w:r>
            <w:r w:rsidR="00481ED7">
              <w:rPr>
                <w:rFonts w:ascii="Arial" w:hAnsi="Arial" w:cs="Arial"/>
              </w:rPr>
              <w:t>Cuarto</w:t>
            </w:r>
          </w:p>
          <w:p w14:paraId="29FBE10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37C82" w:rsidRPr="00160075" w14:paraId="7A99AC3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53B6294" w14:textId="2D98367D" w:rsidR="00C37C82" w:rsidRPr="00160075" w:rsidRDefault="00C37C82" w:rsidP="00C37C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Gobernadores Integrantes de la Comisión:</w:t>
            </w:r>
          </w:p>
        </w:tc>
        <w:tc>
          <w:tcPr>
            <w:tcW w:w="3445" w:type="pct"/>
            <w:shd w:val="clear" w:color="auto" w:fill="AFA64A"/>
            <w:vAlign w:val="center"/>
          </w:tcPr>
          <w:p w14:paraId="12419FBC" w14:textId="0233EF2B" w:rsidR="00C37C82" w:rsidRPr="00160075" w:rsidRDefault="00C37C82" w:rsidP="00C37C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Titulares del Poder Ejecutivo de las entidades federativas: </w:t>
            </w:r>
            <w:r w:rsidR="00F60CB1" w:rsidRPr="00F60CB1">
              <w:rPr>
                <w:rFonts w:ascii="Arial" w:hAnsi="Arial" w:cs="Arial"/>
              </w:rPr>
              <w:t>Campeche, Chiapas, Guerrero,</w:t>
            </w:r>
            <w:r w:rsidR="000A029D">
              <w:rPr>
                <w:rFonts w:ascii="Arial" w:hAnsi="Arial" w:cs="Arial"/>
              </w:rPr>
              <w:t xml:space="preserve"> Hidalgo,</w:t>
            </w:r>
            <w:r w:rsidR="00F60CB1">
              <w:rPr>
                <w:rFonts w:ascii="Arial" w:hAnsi="Arial" w:cs="Arial"/>
              </w:rPr>
              <w:t xml:space="preserve"> Oaxaca, Puebla,</w:t>
            </w:r>
            <w:r w:rsidR="00F60CB1" w:rsidRPr="00F60CB1">
              <w:rPr>
                <w:rFonts w:ascii="Arial" w:hAnsi="Arial" w:cs="Arial"/>
              </w:rPr>
              <w:t xml:space="preserve"> </w:t>
            </w:r>
            <w:r w:rsidR="00F60CB1">
              <w:rPr>
                <w:rFonts w:ascii="Arial" w:hAnsi="Arial" w:cs="Arial"/>
              </w:rPr>
              <w:t xml:space="preserve">Tabasco, </w:t>
            </w:r>
            <w:r w:rsidR="00F60CB1" w:rsidRPr="00F60CB1">
              <w:rPr>
                <w:rFonts w:ascii="Arial" w:hAnsi="Arial" w:cs="Arial"/>
              </w:rPr>
              <w:t>Veracruz</w:t>
            </w:r>
            <w:r w:rsidR="00F60CB1">
              <w:rPr>
                <w:rFonts w:ascii="Arial" w:hAnsi="Arial" w:cs="Arial"/>
              </w:rPr>
              <w:t xml:space="preserve"> y Yucatán.</w:t>
            </w:r>
          </w:p>
        </w:tc>
      </w:tr>
    </w:tbl>
    <w:p w14:paraId="514286AB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72AD6D7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0352FD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378AC7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177CF98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07E2710" w14:textId="36FF4F48" w:rsidR="00CF030B" w:rsidRPr="00385D1D" w:rsidRDefault="003501BE" w:rsidP="0070576F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CF030B" w:rsidRPr="00160075" w14:paraId="7C377B0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24DDD7B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00366A6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429D16D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F82E929" w14:textId="360609E2" w:rsidR="00CF030B" w:rsidRPr="00160075" w:rsidRDefault="003501BE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CF030B" w:rsidRPr="00160075" w14:paraId="1F8F69F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7785B3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F4F4CE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0047101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A296466" w14:textId="1B5E0D08" w:rsidR="003501BE" w:rsidRDefault="003501BE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Alejandro Ismael Murat Hinojosa, Oaxaca</w:t>
            </w:r>
            <w:r>
              <w:rPr>
                <w:rFonts w:ascii="Arial" w:hAnsi="Arial" w:cs="Arial"/>
              </w:rPr>
              <w:t xml:space="preserve"> (del </w:t>
            </w:r>
            <w:r>
              <w:rPr>
                <w:rFonts w:ascii="Arial" w:hAnsi="Arial" w:cs="Arial"/>
              </w:rPr>
              <w:t>7 de septiembre de 2020</w:t>
            </w:r>
            <w:r>
              <w:rPr>
                <w:rFonts w:ascii="Arial" w:hAnsi="Arial" w:cs="Arial"/>
              </w:rPr>
              <w:t xml:space="preserve"> al 30 de noviembre de 2022)</w:t>
            </w:r>
          </w:p>
          <w:p w14:paraId="41421794" w14:textId="42AE7774" w:rsidR="00CF030B" w:rsidRPr="00B139EA" w:rsidRDefault="00800559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Silvano Aureoles Conejo, Michoacán (del 18 de noviembre de 2016 al 7 de septiembre de 2020)</w:t>
            </w:r>
          </w:p>
        </w:tc>
      </w:tr>
    </w:tbl>
    <w:p w14:paraId="5BE067B1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6A1F366D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AF6D80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7ACA5F8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40BEC55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1A53640" w14:textId="081ECD68" w:rsidR="00B034B8" w:rsidRPr="009F4AA8" w:rsidRDefault="00800559" w:rsidP="00C20B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7D8DE71F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A77D32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71EB898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7407F98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0FB8E45" w14:textId="3AC4CA9E" w:rsidR="00B034B8" w:rsidRPr="005C14E2" w:rsidRDefault="00800559" w:rsidP="00B139EA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Pendiente</w:t>
            </w:r>
          </w:p>
        </w:tc>
      </w:tr>
      <w:tr w:rsidR="008B12E7" w:rsidRPr="009F4AA8" w14:paraId="77110320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7E88C6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3F5FBDF6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57075F1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0D784DD" w14:textId="179D8589" w:rsidR="00B034B8" w:rsidRPr="009F4AA8" w:rsidRDefault="00800559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Mtro. Alejandro Ismael Murat Hinojosa, Oaxaca (del </w:t>
            </w:r>
            <w:r>
              <w:rPr>
                <w:rFonts w:ascii="Arial" w:hAnsi="Arial" w:cs="Arial"/>
                <w:lang w:val="pt-BR"/>
              </w:rPr>
              <w:t>22 de mayo de 2018 al 7 de septiembre de 2020)</w:t>
            </w:r>
          </w:p>
        </w:tc>
      </w:tr>
    </w:tbl>
    <w:p w14:paraId="62B1D198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4BCD3DB6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AC28E82" w14:textId="77777777" w:rsidR="00D70197" w:rsidRDefault="00D70197" w:rsidP="00032C40">
            <w:pPr>
              <w:jc w:val="both"/>
              <w:rPr>
                <w:rFonts w:ascii="Arial" w:hAnsi="Arial" w:cs="Arial"/>
              </w:rPr>
            </w:pPr>
          </w:p>
          <w:p w14:paraId="74E1E658" w14:textId="77777777" w:rsidR="00EB6201" w:rsidRDefault="00EB6201" w:rsidP="00D70197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194EA4FF" w14:textId="77777777" w:rsidR="00D70197" w:rsidRPr="00160075" w:rsidRDefault="00D70197" w:rsidP="00D701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91C9B2E" w14:textId="77777777" w:rsidR="00544147" w:rsidRPr="000A45E6" w:rsidRDefault="00544147" w:rsidP="00544147">
            <w:pPr>
              <w:pStyle w:val="BodyText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0A45E6">
              <w:rPr>
                <w:rFonts w:ascii="Arial" w:hAnsi="Arial" w:cs="Arial"/>
              </w:rPr>
              <w:t xml:space="preserve">1.- Paquete de incentivos para la inversión. </w:t>
            </w:r>
          </w:p>
          <w:p w14:paraId="597A3E07" w14:textId="77777777" w:rsidR="00544147" w:rsidRPr="000A45E6" w:rsidRDefault="00544147" w:rsidP="00544147">
            <w:pPr>
              <w:pStyle w:val="BodyText"/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41AA785F" w14:textId="77777777" w:rsidR="00544147" w:rsidRPr="000A45E6" w:rsidRDefault="00544147" w:rsidP="00544147">
            <w:pPr>
              <w:pStyle w:val="BodyText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0A45E6">
              <w:rPr>
                <w:rFonts w:ascii="Arial" w:hAnsi="Arial" w:cs="Arial"/>
              </w:rPr>
              <w:t>2.-Agenda de promoción y atracción de inversiones.</w:t>
            </w:r>
          </w:p>
          <w:p w14:paraId="43D8A895" w14:textId="77777777" w:rsidR="00544147" w:rsidRPr="000A45E6" w:rsidRDefault="00544147" w:rsidP="00544147">
            <w:pPr>
              <w:pStyle w:val="BodyText"/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69C82E53" w14:textId="77777777" w:rsidR="00544147" w:rsidRPr="000A45E6" w:rsidRDefault="00544147" w:rsidP="00544147">
            <w:pPr>
              <w:pStyle w:val="BodyText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0A45E6">
              <w:rPr>
                <w:rFonts w:ascii="Arial" w:hAnsi="Arial" w:cs="Arial"/>
              </w:rPr>
              <w:t>3.- Estado de derecho, gobernabilidad y seguridad pública.</w:t>
            </w:r>
          </w:p>
          <w:p w14:paraId="3FA609F5" w14:textId="77777777" w:rsidR="00544147" w:rsidRPr="000A45E6" w:rsidRDefault="00544147" w:rsidP="00544147">
            <w:pPr>
              <w:pStyle w:val="BodyText"/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5FD8D3BE" w14:textId="77777777" w:rsidR="00544147" w:rsidRPr="000A45E6" w:rsidRDefault="00544147" w:rsidP="00544147">
            <w:pPr>
              <w:pStyle w:val="BodyText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0A45E6">
              <w:rPr>
                <w:rFonts w:ascii="Arial" w:hAnsi="Arial" w:cs="Arial"/>
              </w:rPr>
              <w:t>4.-Simplificación administrativa y mejora regulatoria permanente.</w:t>
            </w:r>
          </w:p>
          <w:p w14:paraId="1C4014C4" w14:textId="77777777" w:rsidR="00544147" w:rsidRPr="000A45E6" w:rsidRDefault="00544147" w:rsidP="00544147">
            <w:pPr>
              <w:pStyle w:val="BodyText"/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61695687" w14:textId="77777777" w:rsidR="00544147" w:rsidRPr="000A45E6" w:rsidRDefault="00544147" w:rsidP="00544147">
            <w:pPr>
              <w:pStyle w:val="BodyText"/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0A45E6">
              <w:rPr>
                <w:rFonts w:ascii="Arial" w:hAnsi="Arial" w:cs="Arial"/>
              </w:rPr>
              <w:t xml:space="preserve">5.- Plan de Desarrollo Integral de la ZEE – Ciudades y áreas de influencia. </w:t>
            </w:r>
          </w:p>
          <w:p w14:paraId="21296325" w14:textId="77777777" w:rsidR="00F720D9" w:rsidRPr="00544147" w:rsidRDefault="00F720D9" w:rsidP="00D70197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15CC4" w:rsidRPr="00160075" w14:paraId="7834A1E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BC53C98" w14:textId="77777777" w:rsidR="00D70197" w:rsidRDefault="00D70197" w:rsidP="00032C40">
            <w:pPr>
              <w:jc w:val="both"/>
              <w:rPr>
                <w:rFonts w:ascii="Arial" w:hAnsi="Arial" w:cs="Arial"/>
              </w:rPr>
            </w:pPr>
          </w:p>
          <w:p w14:paraId="78B26603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6F007646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FC65EED" w14:textId="77777777" w:rsidR="00715CC4" w:rsidRPr="00160075" w:rsidRDefault="00544147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de mayo de 2017</w:t>
            </w:r>
          </w:p>
        </w:tc>
      </w:tr>
      <w:tr w:rsidR="00715CC4" w:rsidRPr="00160075" w14:paraId="7DB40C5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6342C35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6A90A885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4A9DEA28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72CD354" w14:textId="77777777" w:rsidR="00715CC4" w:rsidRPr="00511182" w:rsidRDefault="00544147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 Reunión Ordinaria de la CONAGO, Jojutla, Morelos</w:t>
            </w:r>
          </w:p>
        </w:tc>
      </w:tr>
      <w:tr w:rsidR="00715CC4" w:rsidRPr="00160075" w14:paraId="57F0B719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F4A42B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5EEF4478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1C229A85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68E9B82" w14:textId="77777777" w:rsidR="00715CC4" w:rsidRPr="00511182" w:rsidRDefault="00544147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Séptimo</w:t>
            </w:r>
          </w:p>
        </w:tc>
      </w:tr>
    </w:tbl>
    <w:p w14:paraId="48AD1113" w14:textId="77777777" w:rsidR="00BE0320" w:rsidRPr="00CF030B" w:rsidRDefault="00BE0320" w:rsidP="00A55CF9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A98"/>
    <w:multiLevelType w:val="multilevel"/>
    <w:tmpl w:val="723C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A391E"/>
    <w:multiLevelType w:val="hybridMultilevel"/>
    <w:tmpl w:val="C51C7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18037">
    <w:abstractNumId w:val="2"/>
  </w:num>
  <w:num w:numId="2" w16cid:durableId="1841239348">
    <w:abstractNumId w:val="0"/>
  </w:num>
  <w:num w:numId="3" w16cid:durableId="9656110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63D9"/>
    <w:rsid w:val="0008306B"/>
    <w:rsid w:val="00083915"/>
    <w:rsid w:val="000940AB"/>
    <w:rsid w:val="000A029D"/>
    <w:rsid w:val="000A28C6"/>
    <w:rsid w:val="000E6DC7"/>
    <w:rsid w:val="00105F09"/>
    <w:rsid w:val="0010700D"/>
    <w:rsid w:val="00126B2A"/>
    <w:rsid w:val="00134D11"/>
    <w:rsid w:val="00145698"/>
    <w:rsid w:val="00160075"/>
    <w:rsid w:val="001841C9"/>
    <w:rsid w:val="00197A3C"/>
    <w:rsid w:val="001B385A"/>
    <w:rsid w:val="001B5635"/>
    <w:rsid w:val="001E5A42"/>
    <w:rsid w:val="001F6071"/>
    <w:rsid w:val="001F7787"/>
    <w:rsid w:val="00212D03"/>
    <w:rsid w:val="00225A94"/>
    <w:rsid w:val="00287481"/>
    <w:rsid w:val="00290809"/>
    <w:rsid w:val="002A10BB"/>
    <w:rsid w:val="002A6494"/>
    <w:rsid w:val="002C266F"/>
    <w:rsid w:val="002D42D6"/>
    <w:rsid w:val="003101E9"/>
    <w:rsid w:val="00321B49"/>
    <w:rsid w:val="00323367"/>
    <w:rsid w:val="003501BE"/>
    <w:rsid w:val="0035430D"/>
    <w:rsid w:val="00385D1D"/>
    <w:rsid w:val="00391D0B"/>
    <w:rsid w:val="003D3042"/>
    <w:rsid w:val="003D763E"/>
    <w:rsid w:val="00441C00"/>
    <w:rsid w:val="004470C0"/>
    <w:rsid w:val="0048168B"/>
    <w:rsid w:val="00481ED7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41F41"/>
    <w:rsid w:val="00544147"/>
    <w:rsid w:val="00563F5D"/>
    <w:rsid w:val="0057326F"/>
    <w:rsid w:val="00581C39"/>
    <w:rsid w:val="005822E7"/>
    <w:rsid w:val="005938DF"/>
    <w:rsid w:val="005A67D8"/>
    <w:rsid w:val="005B06F3"/>
    <w:rsid w:val="005B556C"/>
    <w:rsid w:val="005C14E2"/>
    <w:rsid w:val="005D5C01"/>
    <w:rsid w:val="005F4C5F"/>
    <w:rsid w:val="005F5D52"/>
    <w:rsid w:val="00621C56"/>
    <w:rsid w:val="00625A97"/>
    <w:rsid w:val="00632113"/>
    <w:rsid w:val="00657893"/>
    <w:rsid w:val="006B1865"/>
    <w:rsid w:val="006B1A87"/>
    <w:rsid w:val="006B1AD5"/>
    <w:rsid w:val="006B398A"/>
    <w:rsid w:val="006B6FE2"/>
    <w:rsid w:val="006C26BE"/>
    <w:rsid w:val="006C6987"/>
    <w:rsid w:val="006D5BD8"/>
    <w:rsid w:val="0070576F"/>
    <w:rsid w:val="00715CC4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0559"/>
    <w:rsid w:val="00805105"/>
    <w:rsid w:val="008061C2"/>
    <w:rsid w:val="0081402E"/>
    <w:rsid w:val="00832B8B"/>
    <w:rsid w:val="00833072"/>
    <w:rsid w:val="00855231"/>
    <w:rsid w:val="00861C2A"/>
    <w:rsid w:val="00892186"/>
    <w:rsid w:val="008B12E7"/>
    <w:rsid w:val="008C391B"/>
    <w:rsid w:val="008D1889"/>
    <w:rsid w:val="008D621F"/>
    <w:rsid w:val="00902684"/>
    <w:rsid w:val="00911BAC"/>
    <w:rsid w:val="00913094"/>
    <w:rsid w:val="009304E6"/>
    <w:rsid w:val="009546AA"/>
    <w:rsid w:val="00965E5A"/>
    <w:rsid w:val="00973A4C"/>
    <w:rsid w:val="00975461"/>
    <w:rsid w:val="00986569"/>
    <w:rsid w:val="00991AB3"/>
    <w:rsid w:val="009C3884"/>
    <w:rsid w:val="009D2DEC"/>
    <w:rsid w:val="009D3317"/>
    <w:rsid w:val="009E3318"/>
    <w:rsid w:val="009F6080"/>
    <w:rsid w:val="00A020D2"/>
    <w:rsid w:val="00A11E5C"/>
    <w:rsid w:val="00A3441E"/>
    <w:rsid w:val="00A55CF9"/>
    <w:rsid w:val="00A67336"/>
    <w:rsid w:val="00A90C40"/>
    <w:rsid w:val="00B034B8"/>
    <w:rsid w:val="00B03803"/>
    <w:rsid w:val="00B06CA1"/>
    <w:rsid w:val="00B139EA"/>
    <w:rsid w:val="00B338ED"/>
    <w:rsid w:val="00B76DD7"/>
    <w:rsid w:val="00B9661D"/>
    <w:rsid w:val="00BA6C79"/>
    <w:rsid w:val="00BB5FAF"/>
    <w:rsid w:val="00BD3FB4"/>
    <w:rsid w:val="00BE0320"/>
    <w:rsid w:val="00BE39F5"/>
    <w:rsid w:val="00C140A6"/>
    <w:rsid w:val="00C1499E"/>
    <w:rsid w:val="00C20BAD"/>
    <w:rsid w:val="00C37C82"/>
    <w:rsid w:val="00C37EF3"/>
    <w:rsid w:val="00C4262D"/>
    <w:rsid w:val="00C4717E"/>
    <w:rsid w:val="00C60A29"/>
    <w:rsid w:val="00CB6F2C"/>
    <w:rsid w:val="00CF030B"/>
    <w:rsid w:val="00CF2911"/>
    <w:rsid w:val="00D41383"/>
    <w:rsid w:val="00D70197"/>
    <w:rsid w:val="00D8337B"/>
    <w:rsid w:val="00D905BA"/>
    <w:rsid w:val="00D912E8"/>
    <w:rsid w:val="00D95052"/>
    <w:rsid w:val="00DA7BE3"/>
    <w:rsid w:val="00DB7F5F"/>
    <w:rsid w:val="00DC1B75"/>
    <w:rsid w:val="00DF4286"/>
    <w:rsid w:val="00E10711"/>
    <w:rsid w:val="00E30D26"/>
    <w:rsid w:val="00EA67F6"/>
    <w:rsid w:val="00EB6201"/>
    <w:rsid w:val="00EB7FE6"/>
    <w:rsid w:val="00EF258A"/>
    <w:rsid w:val="00EF3176"/>
    <w:rsid w:val="00EF3CBA"/>
    <w:rsid w:val="00F307D8"/>
    <w:rsid w:val="00F60CB1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EB553"/>
  <w15:docId w15:val="{C4F9C94D-0D1F-4A14-A477-3303D8F8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  <w:style w:type="paragraph" w:styleId="BodyText">
    <w:name w:val="Body Text"/>
    <w:basedOn w:val="Normal"/>
    <w:link w:val="BodyTextChar"/>
    <w:rsid w:val="00544147"/>
    <w:pPr>
      <w:widowControl w:val="0"/>
      <w:suppressAutoHyphens/>
      <w:spacing w:after="120"/>
    </w:pPr>
    <w:rPr>
      <w:rFonts w:ascii="Calibri" w:hAnsi="Calibri"/>
      <w:kern w:val="24"/>
      <w:lang w:val="es-MX" w:eastAsia="es-MX"/>
    </w:rPr>
  </w:style>
  <w:style w:type="character" w:customStyle="1" w:styleId="BodyTextChar">
    <w:name w:val="Body Text Char"/>
    <w:basedOn w:val="DefaultParagraphFont"/>
    <w:link w:val="BodyText"/>
    <w:rsid w:val="00544147"/>
    <w:rPr>
      <w:rFonts w:ascii="Calibri" w:hAnsi="Calibri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3</cp:revision>
  <cp:lastPrinted>2019-10-29T19:56:00Z</cp:lastPrinted>
  <dcterms:created xsi:type="dcterms:W3CDTF">2020-09-15T23:41:00Z</dcterms:created>
  <dcterms:modified xsi:type="dcterms:W3CDTF">2022-12-01T15:29:00Z</dcterms:modified>
</cp:coreProperties>
</file>