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BB50" w14:textId="77777777" w:rsidR="00AE2399" w:rsidRPr="00034012" w:rsidRDefault="00AE2399" w:rsidP="007E3C60">
      <w:pPr>
        <w:jc w:val="both"/>
        <w:rPr>
          <w:rFonts w:ascii="Helvetica" w:hAnsi="Helvetica" w:cs="Arial"/>
          <w:color w:val="808080" w:themeColor="background1" w:themeShade="80"/>
          <w:sz w:val="22"/>
          <w:szCs w:val="22"/>
        </w:rPr>
      </w:pPr>
      <w:bookmarkStart w:id="0" w:name="_GoBack"/>
      <w:bookmarkEnd w:id="0"/>
    </w:p>
    <w:p w14:paraId="74763298" w14:textId="77777777" w:rsidR="00D8560F" w:rsidRDefault="00D8560F" w:rsidP="007E3C60">
      <w:pPr>
        <w:jc w:val="center"/>
        <w:rPr>
          <w:rFonts w:ascii="Helvetica" w:hAnsi="Helvetica" w:cs="Arial"/>
          <w:b/>
          <w:sz w:val="22"/>
          <w:szCs w:val="22"/>
        </w:rPr>
      </w:pPr>
    </w:p>
    <w:p w14:paraId="7284BB36" w14:textId="30C2F6AA" w:rsidR="00AE2399" w:rsidRPr="00D8560F" w:rsidRDefault="008228C8" w:rsidP="007E3C60">
      <w:pPr>
        <w:jc w:val="center"/>
        <w:rPr>
          <w:rFonts w:ascii="Helvetica" w:hAnsi="Helvetica" w:cs="Arial"/>
          <w:b/>
          <w:sz w:val="22"/>
          <w:szCs w:val="22"/>
        </w:rPr>
      </w:pPr>
      <w:r w:rsidRPr="00D8560F">
        <w:rPr>
          <w:rFonts w:ascii="Helvetica" w:hAnsi="Helvetica" w:cs="Arial"/>
          <w:b/>
          <w:sz w:val="22"/>
          <w:szCs w:val="22"/>
        </w:rPr>
        <w:t xml:space="preserve">INFORME </w:t>
      </w:r>
      <w:r w:rsidR="00FC3FE3" w:rsidRPr="00D8560F">
        <w:rPr>
          <w:rFonts w:ascii="Helvetica" w:hAnsi="Helvetica" w:cs="Arial"/>
          <w:b/>
          <w:sz w:val="22"/>
          <w:szCs w:val="22"/>
        </w:rPr>
        <w:t>DEL</w:t>
      </w:r>
      <w:r w:rsidR="00F77DCD" w:rsidRPr="00D8560F">
        <w:rPr>
          <w:rFonts w:ascii="Helvetica" w:hAnsi="Helvetica" w:cs="Arial"/>
          <w:b/>
          <w:sz w:val="22"/>
          <w:szCs w:val="22"/>
        </w:rPr>
        <w:t xml:space="preserve"> COORDINADOR</w:t>
      </w:r>
    </w:p>
    <w:p w14:paraId="641D3E05" w14:textId="690EEA58" w:rsidR="008228C8" w:rsidRPr="00D8560F" w:rsidRDefault="00F77DCD" w:rsidP="007E3C60">
      <w:pPr>
        <w:jc w:val="center"/>
        <w:rPr>
          <w:rFonts w:ascii="Helvetica" w:hAnsi="Helvetica" w:cs="Arial"/>
          <w:b/>
          <w:sz w:val="22"/>
          <w:szCs w:val="22"/>
        </w:rPr>
      </w:pPr>
      <w:r w:rsidRPr="00D8560F">
        <w:rPr>
          <w:rFonts w:ascii="Helvetica" w:hAnsi="Helvetica" w:cs="Arial"/>
          <w:b/>
          <w:sz w:val="22"/>
          <w:szCs w:val="22"/>
        </w:rPr>
        <w:t>DE L</w:t>
      </w:r>
      <w:r w:rsidR="00FC3FE3" w:rsidRPr="00D8560F">
        <w:rPr>
          <w:rFonts w:ascii="Helvetica" w:hAnsi="Helvetica" w:cs="Arial"/>
          <w:b/>
          <w:sz w:val="22"/>
          <w:szCs w:val="22"/>
        </w:rPr>
        <w:t>A COMISIÓN DE SEGURIDAD P</w:t>
      </w:r>
      <w:r w:rsidRPr="00D8560F">
        <w:rPr>
          <w:rFonts w:ascii="Helvetica" w:hAnsi="Helvetica" w:cs="Arial"/>
          <w:b/>
          <w:sz w:val="22"/>
          <w:szCs w:val="22"/>
        </w:rPr>
        <w:t>ÚBLICA DE LA CONAGO.</w:t>
      </w:r>
    </w:p>
    <w:p w14:paraId="6CC0E590" w14:textId="77777777" w:rsidR="00E475A1" w:rsidRPr="00034012" w:rsidRDefault="00E475A1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5D8F1E97" w14:textId="7C2E8031" w:rsidR="00A82B70" w:rsidRPr="009E7043" w:rsidRDefault="00627147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Dando cumplimiento </w:t>
      </w:r>
      <w:r w:rsidR="00A82B70" w:rsidRPr="00A82B70">
        <w:rPr>
          <w:rFonts w:ascii="Helvetica" w:hAnsi="Helvetica" w:cs="Arial"/>
          <w:sz w:val="22"/>
          <w:szCs w:val="22"/>
        </w:rPr>
        <w:t>a lo establecido en el a</w:t>
      </w:r>
      <w:r w:rsidR="00253F5B">
        <w:rPr>
          <w:rFonts w:ascii="Helvetica" w:hAnsi="Helvetica" w:cs="Arial"/>
          <w:sz w:val="22"/>
          <w:szCs w:val="22"/>
        </w:rPr>
        <w:t>rtículo 28 fracción XVI de los L</w:t>
      </w:r>
      <w:r w:rsidR="00A82B70" w:rsidRPr="00A82B70">
        <w:rPr>
          <w:rFonts w:ascii="Helvetica" w:hAnsi="Helvetica" w:cs="Arial"/>
          <w:sz w:val="22"/>
          <w:szCs w:val="22"/>
        </w:rPr>
        <w:t>ineamientos de la Conferencia Nacional de Gobernadores (CONAGO)</w:t>
      </w:r>
      <w:r>
        <w:rPr>
          <w:rFonts w:ascii="Helvetica" w:hAnsi="Helvetica" w:cs="Arial"/>
          <w:sz w:val="22"/>
          <w:szCs w:val="22"/>
        </w:rPr>
        <w:t xml:space="preserve">, me permito </w:t>
      </w:r>
      <w:r w:rsidR="00A82B70">
        <w:rPr>
          <w:rFonts w:ascii="Helvetica" w:hAnsi="Helvetica" w:cs="Arial"/>
          <w:sz w:val="22"/>
          <w:szCs w:val="22"/>
        </w:rPr>
        <w:t>presentar al</w:t>
      </w:r>
      <w:r>
        <w:rPr>
          <w:rFonts w:ascii="Helvetica" w:hAnsi="Helvetica" w:cs="Arial"/>
          <w:sz w:val="22"/>
          <w:szCs w:val="22"/>
        </w:rPr>
        <w:t xml:space="preserve"> Pleno</w:t>
      </w:r>
      <w:r w:rsidR="00253F5B">
        <w:rPr>
          <w:rFonts w:ascii="Helvetica" w:hAnsi="Helvetica" w:cs="Arial"/>
          <w:sz w:val="22"/>
          <w:szCs w:val="22"/>
        </w:rPr>
        <w:t xml:space="preserve"> de Gobernadores,</w:t>
      </w:r>
      <w:r w:rsidR="00A82B70">
        <w:rPr>
          <w:rFonts w:ascii="Helvetica" w:hAnsi="Helvetica" w:cs="Arial"/>
          <w:sz w:val="22"/>
          <w:szCs w:val="22"/>
        </w:rPr>
        <w:t xml:space="preserve"> </w:t>
      </w:r>
      <w:r w:rsidR="00A82B70" w:rsidRPr="00A82B70">
        <w:rPr>
          <w:rFonts w:ascii="Helvetica" w:hAnsi="Helvetica" w:cs="Arial"/>
          <w:sz w:val="22"/>
          <w:szCs w:val="22"/>
        </w:rPr>
        <w:t>Informe de las actividades realizadas por la Comisión de Seguridad Pública de la CONAGO</w:t>
      </w:r>
      <w:r w:rsidR="009E7043">
        <w:rPr>
          <w:rFonts w:ascii="Helvetica" w:hAnsi="Helvetica" w:cs="Arial"/>
          <w:sz w:val="22"/>
          <w:szCs w:val="22"/>
        </w:rPr>
        <w:t xml:space="preserve">, </w:t>
      </w:r>
      <w:r w:rsidR="009E7043" w:rsidRPr="009E7043">
        <w:rPr>
          <w:rFonts w:ascii="Helvetica" w:hAnsi="Helvetica" w:cs="Arial"/>
          <w:sz w:val="22"/>
          <w:szCs w:val="22"/>
        </w:rPr>
        <w:t>del periodo</w:t>
      </w:r>
      <w:r w:rsidR="00A82B70" w:rsidRPr="009E7043">
        <w:rPr>
          <w:rFonts w:ascii="Helvetica" w:hAnsi="Helvetica" w:cs="Arial"/>
          <w:sz w:val="22"/>
          <w:szCs w:val="22"/>
        </w:rPr>
        <w:t xml:space="preserve"> </w:t>
      </w:r>
      <w:r w:rsidR="00A31981">
        <w:rPr>
          <w:rFonts w:ascii="Helvetica" w:hAnsi="Helvetica" w:cs="Arial"/>
          <w:sz w:val="22"/>
          <w:szCs w:val="22"/>
        </w:rPr>
        <w:t xml:space="preserve">comprendido </w:t>
      </w:r>
      <w:r w:rsidR="00A82B70" w:rsidRPr="009E7043">
        <w:rPr>
          <w:rFonts w:ascii="Helvetica" w:hAnsi="Helvetica" w:cs="Arial"/>
          <w:sz w:val="22"/>
          <w:szCs w:val="22"/>
        </w:rPr>
        <w:t>de diciembre de 2011 hasta la fecha.</w:t>
      </w:r>
    </w:p>
    <w:p w14:paraId="7C9AD921" w14:textId="408A57BE" w:rsidR="00A82B70" w:rsidRDefault="00A82B7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016210C8" w14:textId="3CF41DF8" w:rsidR="00043A0D" w:rsidRDefault="00034012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</w:t>
      </w:r>
      <w:r w:rsidR="00123062" w:rsidRPr="00034012">
        <w:rPr>
          <w:rFonts w:ascii="Helvetica" w:hAnsi="Helvetica" w:cs="Arial"/>
          <w:sz w:val="22"/>
          <w:szCs w:val="22"/>
        </w:rPr>
        <w:t xml:space="preserve"> </w:t>
      </w:r>
      <w:r w:rsidR="00A31981">
        <w:rPr>
          <w:rFonts w:ascii="Helvetica" w:hAnsi="Helvetica" w:cs="Arial"/>
          <w:sz w:val="22"/>
          <w:szCs w:val="22"/>
        </w:rPr>
        <w:t>propuesta</w:t>
      </w:r>
      <w:r w:rsidR="00BC38A6" w:rsidRPr="00034012">
        <w:rPr>
          <w:rFonts w:ascii="Helvetica" w:hAnsi="Helvetica" w:cs="Arial"/>
          <w:sz w:val="22"/>
          <w:szCs w:val="22"/>
        </w:rPr>
        <w:t xml:space="preserve"> </w:t>
      </w:r>
      <w:r w:rsidR="00616555" w:rsidRPr="00034012">
        <w:rPr>
          <w:rFonts w:ascii="Helvetica" w:hAnsi="Helvetica" w:cs="Arial"/>
          <w:sz w:val="22"/>
          <w:szCs w:val="22"/>
        </w:rPr>
        <w:t xml:space="preserve">de las entidades federativas </w:t>
      </w:r>
      <w:r w:rsidR="00AE2399" w:rsidRPr="00034012">
        <w:rPr>
          <w:rFonts w:ascii="Helvetica" w:hAnsi="Helvetica" w:cs="Arial"/>
          <w:sz w:val="22"/>
          <w:szCs w:val="22"/>
        </w:rPr>
        <w:t xml:space="preserve">se </w:t>
      </w:r>
      <w:r w:rsidR="004D793D" w:rsidRPr="00034012">
        <w:rPr>
          <w:rFonts w:ascii="Helvetica" w:hAnsi="Helvetica" w:cs="Arial"/>
          <w:sz w:val="22"/>
          <w:szCs w:val="22"/>
        </w:rPr>
        <w:t>desarrollaron</w:t>
      </w:r>
      <w:r w:rsidR="003F1E61">
        <w:rPr>
          <w:rFonts w:ascii="Helvetica" w:hAnsi="Helvetica" w:cs="Arial"/>
          <w:sz w:val="22"/>
          <w:szCs w:val="22"/>
        </w:rPr>
        <w:t xml:space="preserve"> </w:t>
      </w:r>
      <w:r w:rsidR="009E7043">
        <w:rPr>
          <w:rFonts w:ascii="Helvetica" w:hAnsi="Helvetica" w:cs="Arial"/>
          <w:sz w:val="22"/>
          <w:szCs w:val="22"/>
        </w:rPr>
        <w:t>trascendentales</w:t>
      </w:r>
      <w:r w:rsidR="00AE2399" w:rsidRPr="00034012">
        <w:rPr>
          <w:rFonts w:ascii="Helvetica" w:hAnsi="Helvetica" w:cs="Arial"/>
          <w:sz w:val="22"/>
          <w:szCs w:val="22"/>
        </w:rPr>
        <w:t xml:space="preserve"> programas </w:t>
      </w:r>
      <w:r w:rsidR="00013FD0">
        <w:rPr>
          <w:rFonts w:ascii="Helvetica" w:hAnsi="Helvetica" w:cs="Arial"/>
          <w:sz w:val="22"/>
          <w:szCs w:val="22"/>
        </w:rPr>
        <w:t xml:space="preserve">y gestiones </w:t>
      </w:r>
      <w:r w:rsidR="00616555" w:rsidRPr="00034012">
        <w:rPr>
          <w:rFonts w:ascii="Helvetica" w:hAnsi="Helvetica" w:cs="Arial"/>
          <w:sz w:val="22"/>
          <w:szCs w:val="22"/>
        </w:rPr>
        <w:t>que posicionaron a la Conago a nivel nacional</w:t>
      </w:r>
      <w:r w:rsidR="002213F8">
        <w:rPr>
          <w:rFonts w:ascii="Helvetica" w:hAnsi="Helvetica" w:cs="Arial"/>
          <w:sz w:val="22"/>
          <w:szCs w:val="22"/>
        </w:rPr>
        <w:t>,</w:t>
      </w:r>
      <w:r w:rsidR="00616555" w:rsidRPr="00034012">
        <w:rPr>
          <w:rFonts w:ascii="Helvetica" w:hAnsi="Helvetica" w:cs="Arial"/>
          <w:sz w:val="22"/>
          <w:szCs w:val="22"/>
        </w:rPr>
        <w:t xml:space="preserve"> tales </w:t>
      </w:r>
      <w:r w:rsidR="00BC38A6" w:rsidRPr="00034012">
        <w:rPr>
          <w:rFonts w:ascii="Helvetica" w:hAnsi="Helvetica" w:cs="Arial"/>
          <w:sz w:val="22"/>
          <w:szCs w:val="22"/>
        </w:rPr>
        <w:t>como:</w:t>
      </w:r>
    </w:p>
    <w:p w14:paraId="59FCF957" w14:textId="77777777" w:rsidR="002A5BC7" w:rsidRDefault="002A5BC7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16E5FFDB" w14:textId="77777777" w:rsidR="00D8560F" w:rsidRDefault="00D8560F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13D7A89B" w14:textId="6A7B5845" w:rsidR="00034012" w:rsidRDefault="005A6C6D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48C8F38" wp14:editId="7C44D9B2">
            <wp:simplePos x="0" y="0"/>
            <wp:positionH relativeFrom="column">
              <wp:posOffset>114300</wp:posOffset>
            </wp:positionH>
            <wp:positionV relativeFrom="paragraph">
              <wp:posOffset>158750</wp:posOffset>
            </wp:positionV>
            <wp:extent cx="276225" cy="342900"/>
            <wp:effectExtent l="0" t="0" r="3175" b="12700"/>
            <wp:wrapThrough wrapText="bothSides">
              <wp:wrapPolygon edited="0">
                <wp:start x="0" y="0"/>
                <wp:lineTo x="0" y="20800"/>
                <wp:lineTo x="19862" y="20800"/>
                <wp:lineTo x="19862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FD3DB" w14:textId="57490258" w:rsidR="00034012" w:rsidRPr="00043A0D" w:rsidRDefault="00D257EB" w:rsidP="00043A0D">
      <w:pPr>
        <w:ind w:left="360"/>
        <w:jc w:val="both"/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>“</w:t>
      </w:r>
      <w:r w:rsidR="00123062" w:rsidRPr="00043A0D">
        <w:rPr>
          <w:rFonts w:ascii="Helvetica" w:hAnsi="Helvetica" w:cs="Arial"/>
          <w:sz w:val="22"/>
          <w:szCs w:val="22"/>
          <w:u w:val="single"/>
        </w:rPr>
        <w:t>Operativo Conago 3, Navidad Segura</w:t>
      </w:r>
      <w:r>
        <w:rPr>
          <w:rFonts w:ascii="Helvetica" w:hAnsi="Helvetica" w:cs="Arial"/>
          <w:sz w:val="22"/>
          <w:szCs w:val="22"/>
          <w:u w:val="single"/>
        </w:rPr>
        <w:t>”</w:t>
      </w:r>
      <w:r w:rsidR="00123062" w:rsidRPr="00043A0D">
        <w:rPr>
          <w:rFonts w:ascii="Helvetica" w:hAnsi="Helvetica" w:cs="Arial"/>
          <w:sz w:val="22"/>
          <w:szCs w:val="22"/>
          <w:u w:val="single"/>
        </w:rPr>
        <w:t>, puesto en marcha por el gobierno del Distrito Federal</w:t>
      </w:r>
      <w:r w:rsidR="00034012" w:rsidRPr="00043A0D">
        <w:rPr>
          <w:rFonts w:ascii="Helvetica" w:hAnsi="Helvetica" w:cs="Arial"/>
          <w:sz w:val="22"/>
          <w:szCs w:val="22"/>
          <w:u w:val="single"/>
        </w:rPr>
        <w:t>.</w:t>
      </w:r>
    </w:p>
    <w:p w14:paraId="23A0DEA4" w14:textId="77777777" w:rsidR="00034012" w:rsidRDefault="00034012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07D511A1" w14:textId="74C5BDCD" w:rsidR="00034012" w:rsidRDefault="00034012" w:rsidP="007E3C60">
      <w:pPr>
        <w:jc w:val="both"/>
        <w:rPr>
          <w:rFonts w:ascii="Helvetica" w:hAnsi="Helvetica" w:cs="Arial"/>
          <w:sz w:val="22"/>
          <w:szCs w:val="22"/>
        </w:rPr>
      </w:pPr>
      <w:r w:rsidRPr="00034012">
        <w:rPr>
          <w:rFonts w:ascii="Helvetica" w:hAnsi="Helvetica" w:cs="Arial"/>
          <w:sz w:val="22"/>
          <w:szCs w:val="22"/>
        </w:rPr>
        <w:t>Nace por acuerdo unánime de los gobernadores en la XLII Reunión Ordinaria de la Conferencia Nacional de Gobernadores (Conago), celebrada el 7 de diciembre del 2011</w:t>
      </w:r>
      <w:r w:rsidR="00623B5C">
        <w:rPr>
          <w:rFonts w:ascii="Helvetica" w:hAnsi="Helvetica" w:cs="Arial"/>
          <w:sz w:val="22"/>
          <w:szCs w:val="22"/>
        </w:rPr>
        <w:t>,</w:t>
      </w:r>
      <w:r w:rsidRPr="00034012">
        <w:rPr>
          <w:rFonts w:ascii="Helvetica" w:hAnsi="Helvetica" w:cs="Arial"/>
          <w:sz w:val="22"/>
          <w:szCs w:val="22"/>
        </w:rPr>
        <w:t xml:space="preserve"> en el Distrito Federal. </w:t>
      </w:r>
    </w:p>
    <w:p w14:paraId="429465B0" w14:textId="77777777" w:rsidR="00253F5B" w:rsidRDefault="00253F5B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42021D97" w14:textId="7D392FAA" w:rsidR="00253F5B" w:rsidRDefault="002213F8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</w:t>
      </w:r>
      <w:r w:rsidR="00253F5B" w:rsidRPr="00034012">
        <w:rPr>
          <w:rFonts w:ascii="Helvetica" w:hAnsi="Helvetica" w:cs="Arial"/>
          <w:sz w:val="22"/>
          <w:szCs w:val="22"/>
        </w:rPr>
        <w:t>uvo un arranque nacional en la Ciudad de Querétaro, y en la mayoría de las entidades federativas, el 14 de diciembre de 2011</w:t>
      </w:r>
      <w:r w:rsidR="00253F5B">
        <w:rPr>
          <w:rFonts w:ascii="Helvetica" w:hAnsi="Helvetica" w:cs="Arial"/>
          <w:sz w:val="22"/>
          <w:szCs w:val="22"/>
        </w:rPr>
        <w:t>.</w:t>
      </w:r>
      <w:r w:rsidR="003D7FD8">
        <w:rPr>
          <w:rFonts w:ascii="Helvetica" w:hAnsi="Helvetica" w:cs="Arial"/>
          <w:sz w:val="22"/>
          <w:szCs w:val="22"/>
        </w:rPr>
        <w:t xml:space="preserve"> La</w:t>
      </w:r>
      <w:r w:rsidR="00785A82">
        <w:rPr>
          <w:rFonts w:ascii="Helvetica" w:hAnsi="Helvetica" w:cs="Arial"/>
          <w:sz w:val="22"/>
          <w:szCs w:val="22"/>
        </w:rPr>
        <w:t xml:space="preserve"> clausura formal y el anuncio de resultados se celebró en la ciudad de Chihuahua, el 6 de enero del presente año</w:t>
      </w:r>
      <w:r w:rsidR="003D7FD8">
        <w:rPr>
          <w:rFonts w:ascii="Helvetica" w:hAnsi="Helvetica" w:cs="Arial"/>
          <w:sz w:val="22"/>
          <w:szCs w:val="22"/>
        </w:rPr>
        <w:t>.</w:t>
      </w:r>
      <w:r w:rsidR="00253F5B">
        <w:rPr>
          <w:rFonts w:ascii="Helvetica" w:hAnsi="Helvetica" w:cs="Arial"/>
          <w:sz w:val="22"/>
          <w:szCs w:val="22"/>
        </w:rPr>
        <w:t xml:space="preserve"> </w:t>
      </w:r>
    </w:p>
    <w:p w14:paraId="66360CC2" w14:textId="77777777" w:rsidR="00253F5B" w:rsidRDefault="00253F5B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283ABDCB" w14:textId="3EE320F0" w:rsidR="00253F5B" w:rsidRDefault="00253F5B" w:rsidP="007E3C60">
      <w:pPr>
        <w:jc w:val="both"/>
        <w:rPr>
          <w:rFonts w:ascii="Helvetica" w:hAnsi="Helvetica" w:cs="Arial"/>
          <w:sz w:val="22"/>
          <w:szCs w:val="22"/>
        </w:rPr>
      </w:pPr>
      <w:r w:rsidRPr="007E3C60">
        <w:rPr>
          <w:rFonts w:ascii="Helvetica" w:hAnsi="Helvetica" w:cs="Arial"/>
          <w:sz w:val="22"/>
          <w:szCs w:val="22"/>
        </w:rPr>
        <w:t xml:space="preserve">A lo ancho y largo </w:t>
      </w:r>
      <w:r w:rsidR="00D257EB">
        <w:rPr>
          <w:rFonts w:ascii="Helvetica" w:hAnsi="Helvetica" w:cs="Arial"/>
          <w:sz w:val="22"/>
          <w:szCs w:val="22"/>
        </w:rPr>
        <w:t>de la R</w:t>
      </w:r>
      <w:r w:rsidR="007E3C60">
        <w:rPr>
          <w:rFonts w:ascii="Helvetica" w:hAnsi="Helvetica" w:cs="Arial"/>
          <w:sz w:val="22"/>
          <w:szCs w:val="22"/>
        </w:rPr>
        <w:t>epública se desplegaron</w:t>
      </w:r>
      <w:r w:rsidRPr="007E3C60">
        <w:rPr>
          <w:rFonts w:ascii="Helvetica" w:hAnsi="Helvetica" w:cs="Arial"/>
          <w:sz w:val="22"/>
          <w:szCs w:val="22"/>
        </w:rPr>
        <w:t xml:space="preserve"> en forma coordinada con la federación y en algunas regiones del país </w:t>
      </w:r>
      <w:r w:rsidR="009E7043">
        <w:rPr>
          <w:rFonts w:ascii="Helvetica" w:hAnsi="Helvetica" w:cs="Arial"/>
          <w:sz w:val="22"/>
          <w:szCs w:val="22"/>
        </w:rPr>
        <w:t>de manera conjunta</w:t>
      </w:r>
      <w:r w:rsidRPr="007E3C60">
        <w:rPr>
          <w:rFonts w:ascii="Helvetica" w:hAnsi="Helvetica" w:cs="Arial"/>
          <w:sz w:val="22"/>
          <w:szCs w:val="22"/>
        </w:rPr>
        <w:t xml:space="preserve"> por</w:t>
      </w:r>
      <w:r w:rsidR="00623B5C">
        <w:rPr>
          <w:rFonts w:ascii="Helvetica" w:hAnsi="Helvetica" w:cs="Arial"/>
          <w:sz w:val="22"/>
          <w:szCs w:val="22"/>
        </w:rPr>
        <w:t xml:space="preserve"> varias entidades,</w:t>
      </w:r>
      <w:r w:rsidR="007E3C60">
        <w:rPr>
          <w:rFonts w:ascii="Helvetica" w:hAnsi="Helvetica" w:cs="Arial"/>
          <w:sz w:val="22"/>
          <w:szCs w:val="22"/>
        </w:rPr>
        <w:t xml:space="preserve"> un</w:t>
      </w:r>
      <w:r w:rsidR="009E7043">
        <w:rPr>
          <w:rFonts w:ascii="Helvetica" w:hAnsi="Helvetica" w:cs="Arial"/>
          <w:sz w:val="22"/>
          <w:szCs w:val="22"/>
        </w:rPr>
        <w:t xml:space="preserve">a serie </w:t>
      </w:r>
      <w:r w:rsidRPr="007E3C60">
        <w:rPr>
          <w:rFonts w:ascii="Helvetica" w:hAnsi="Helvetica" w:cs="Arial"/>
          <w:sz w:val="22"/>
          <w:szCs w:val="22"/>
        </w:rPr>
        <w:t>de ac</w:t>
      </w:r>
      <w:r w:rsidR="007E3C60">
        <w:rPr>
          <w:rFonts w:ascii="Helvetica" w:hAnsi="Helvetica" w:cs="Arial"/>
          <w:sz w:val="22"/>
          <w:szCs w:val="22"/>
        </w:rPr>
        <w:t>ciones preventivas y disuasivas</w:t>
      </w:r>
      <w:r w:rsidRPr="007E3C60">
        <w:rPr>
          <w:rFonts w:ascii="Helvetica" w:hAnsi="Helvetica" w:cs="Arial"/>
          <w:sz w:val="22"/>
          <w:szCs w:val="22"/>
        </w:rPr>
        <w:t xml:space="preserve"> para salvaguardar la integridad, la tranquilidad y el patrimonio de los ciudadanos</w:t>
      </w:r>
      <w:r w:rsidR="007E3C60">
        <w:rPr>
          <w:rFonts w:ascii="Helvetica" w:hAnsi="Helvetica" w:cs="Arial"/>
          <w:sz w:val="22"/>
          <w:szCs w:val="22"/>
        </w:rPr>
        <w:t>,</w:t>
      </w:r>
      <w:r w:rsidRPr="007E3C60">
        <w:rPr>
          <w:rFonts w:ascii="Helvetica" w:hAnsi="Helvetica" w:cs="Arial"/>
          <w:sz w:val="22"/>
          <w:szCs w:val="22"/>
        </w:rPr>
        <w:t xml:space="preserve"> durante esa temporada en la cual se incrementan los delitos patrimoniales.</w:t>
      </w:r>
    </w:p>
    <w:p w14:paraId="7EEE2CA4" w14:textId="77777777" w:rsidR="007E3C60" w:rsidRPr="007E3C60" w:rsidRDefault="007E3C6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708FDA6D" w14:textId="1EC2691D" w:rsidR="00253F5B" w:rsidRDefault="002213F8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“</w:t>
      </w:r>
      <w:r w:rsidR="00623B5C">
        <w:rPr>
          <w:rFonts w:ascii="Helvetica" w:hAnsi="Helvetica" w:cs="Arial"/>
          <w:sz w:val="22"/>
          <w:szCs w:val="22"/>
        </w:rPr>
        <w:t>Conago 3, Navidad S</w:t>
      </w:r>
      <w:r w:rsidR="00253F5B" w:rsidRPr="007E3C60">
        <w:rPr>
          <w:rFonts w:ascii="Helvetica" w:hAnsi="Helvetica" w:cs="Arial"/>
          <w:sz w:val="22"/>
          <w:szCs w:val="22"/>
        </w:rPr>
        <w:t>egura</w:t>
      </w:r>
      <w:r w:rsidR="00623B5C">
        <w:rPr>
          <w:rFonts w:ascii="Helvetica" w:hAnsi="Helvetica" w:cs="Arial"/>
          <w:sz w:val="22"/>
          <w:szCs w:val="22"/>
        </w:rPr>
        <w:t>”</w:t>
      </w:r>
      <w:r w:rsidR="00253F5B" w:rsidRPr="007E3C60">
        <w:rPr>
          <w:rFonts w:ascii="Helvetica" w:hAnsi="Helvetica" w:cs="Arial"/>
          <w:sz w:val="22"/>
          <w:szCs w:val="22"/>
        </w:rPr>
        <w:t xml:space="preserve">, se desarrolló </w:t>
      </w:r>
      <w:r>
        <w:rPr>
          <w:rFonts w:ascii="Helvetica" w:hAnsi="Helvetica" w:cs="Arial"/>
          <w:sz w:val="22"/>
          <w:szCs w:val="22"/>
        </w:rPr>
        <w:t xml:space="preserve">substancialmente </w:t>
      </w:r>
      <w:r w:rsidR="00253F5B" w:rsidRPr="007E3C60">
        <w:rPr>
          <w:rFonts w:ascii="Helvetica" w:hAnsi="Helvetica" w:cs="Arial"/>
          <w:sz w:val="22"/>
          <w:szCs w:val="22"/>
        </w:rPr>
        <w:t>en puntos estratégicos de acceso y salid</w:t>
      </w:r>
      <w:r w:rsidR="007E3C60">
        <w:rPr>
          <w:rFonts w:ascii="Helvetica" w:hAnsi="Helvetica" w:cs="Arial"/>
          <w:sz w:val="22"/>
          <w:szCs w:val="22"/>
        </w:rPr>
        <w:t xml:space="preserve">a de las entidades federativas, en </w:t>
      </w:r>
      <w:r w:rsidR="00253F5B" w:rsidRPr="007E3C60">
        <w:rPr>
          <w:rFonts w:ascii="Helvetica" w:hAnsi="Helvetica" w:cs="Arial"/>
          <w:sz w:val="22"/>
          <w:szCs w:val="22"/>
        </w:rPr>
        <w:t>las principales tiendas de conveniencia, c</w:t>
      </w:r>
      <w:r w:rsidR="00623B5C">
        <w:rPr>
          <w:rFonts w:ascii="Helvetica" w:hAnsi="Helvetica" w:cs="Arial"/>
          <w:sz w:val="22"/>
          <w:szCs w:val="22"/>
        </w:rPr>
        <w:t>entros y corredores comerciales e</w:t>
      </w:r>
      <w:r w:rsidR="00253F5B" w:rsidRPr="007E3C60">
        <w:rPr>
          <w:rFonts w:ascii="Helvetica" w:hAnsi="Helvetica" w:cs="Arial"/>
          <w:sz w:val="22"/>
          <w:szCs w:val="22"/>
        </w:rPr>
        <w:t xml:space="preserve"> instituciones bancarias</w:t>
      </w:r>
      <w:r w:rsidR="007E3C60">
        <w:rPr>
          <w:rFonts w:ascii="Helvetica" w:hAnsi="Helvetica" w:cs="Arial"/>
          <w:sz w:val="22"/>
          <w:szCs w:val="22"/>
        </w:rPr>
        <w:t xml:space="preserve">, con el objeto de </w:t>
      </w:r>
      <w:r>
        <w:rPr>
          <w:rFonts w:ascii="Helvetica" w:hAnsi="Helvetica" w:cs="Arial"/>
          <w:sz w:val="22"/>
          <w:szCs w:val="22"/>
        </w:rPr>
        <w:t xml:space="preserve">abatir la incidencia de </w:t>
      </w:r>
      <w:r w:rsidR="00253F5B" w:rsidRPr="007E3C60">
        <w:rPr>
          <w:rFonts w:ascii="Helvetica" w:hAnsi="Helvetica" w:cs="Arial"/>
          <w:sz w:val="22"/>
          <w:szCs w:val="22"/>
        </w:rPr>
        <w:t>delitos como el robo de autos, los asaltos en ca</w:t>
      </w:r>
      <w:r w:rsidR="00623B5C">
        <w:rPr>
          <w:rFonts w:ascii="Helvetica" w:hAnsi="Helvetica" w:cs="Arial"/>
          <w:sz w:val="22"/>
          <w:szCs w:val="22"/>
        </w:rPr>
        <w:t>rreteras, el robo de aguinaldos</w:t>
      </w:r>
      <w:r w:rsidR="00253F5B" w:rsidRPr="007E3C60">
        <w:rPr>
          <w:rFonts w:ascii="Helvetica" w:hAnsi="Helvetica" w:cs="Arial"/>
          <w:sz w:val="22"/>
          <w:szCs w:val="22"/>
        </w:rPr>
        <w:t>, extorsiones, entre otros.</w:t>
      </w:r>
    </w:p>
    <w:p w14:paraId="221E5F8E" w14:textId="77777777" w:rsidR="007E3C60" w:rsidRPr="007E3C60" w:rsidRDefault="007E3C6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59BB84F4" w14:textId="2F547B96" w:rsidR="00253F5B" w:rsidRDefault="00CD32A0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El Operativo, coordinado por</w:t>
      </w:r>
      <w:r w:rsidR="007E3C60">
        <w:rPr>
          <w:rFonts w:ascii="Helvetica" w:hAnsi="Helvetica" w:cs="Arial"/>
          <w:sz w:val="22"/>
          <w:szCs w:val="22"/>
        </w:rPr>
        <w:t xml:space="preserve"> los Secretarios de Seguridad, P</w:t>
      </w:r>
      <w:r w:rsidR="00253F5B" w:rsidRPr="007E3C60">
        <w:rPr>
          <w:rFonts w:ascii="Helvetica" w:hAnsi="Helvetica" w:cs="Arial"/>
          <w:sz w:val="22"/>
          <w:szCs w:val="22"/>
        </w:rPr>
        <w:t>rocuradurías o Fiscalías</w:t>
      </w:r>
      <w:r w:rsidR="007E3C60">
        <w:rPr>
          <w:rFonts w:ascii="Helvetica" w:hAnsi="Helvetica" w:cs="Arial"/>
          <w:sz w:val="22"/>
          <w:szCs w:val="22"/>
        </w:rPr>
        <w:t xml:space="preserve"> y supervisado por los Gobernadores y el J</w:t>
      </w:r>
      <w:r w:rsidR="00253F5B" w:rsidRPr="007E3C60">
        <w:rPr>
          <w:rFonts w:ascii="Helvetica" w:hAnsi="Helvetica" w:cs="Arial"/>
          <w:sz w:val="22"/>
          <w:szCs w:val="22"/>
        </w:rPr>
        <w:t>efe del Distrito Federal, a</w:t>
      </w:r>
      <w:r w:rsidR="007E3C60">
        <w:rPr>
          <w:rFonts w:ascii="Helvetica" w:hAnsi="Helvetica" w:cs="Arial"/>
          <w:sz w:val="22"/>
          <w:szCs w:val="22"/>
        </w:rPr>
        <w:t>rrojó resultados satisfactorios:</w:t>
      </w:r>
    </w:p>
    <w:p w14:paraId="74D7E880" w14:textId="77777777" w:rsidR="007E3C60" w:rsidRPr="007E3C60" w:rsidRDefault="007E3C6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09E85A23" w14:textId="7EEFEF10" w:rsidR="00253F5B" w:rsidRDefault="00253F5B" w:rsidP="007E3C60">
      <w:pPr>
        <w:jc w:val="both"/>
        <w:rPr>
          <w:rFonts w:ascii="Helvetica" w:hAnsi="Helvetica" w:cs="Arial"/>
          <w:sz w:val="22"/>
          <w:szCs w:val="22"/>
        </w:rPr>
      </w:pPr>
      <w:r w:rsidRPr="007E3C60">
        <w:rPr>
          <w:rFonts w:ascii="Helvetica" w:hAnsi="Helvetica" w:cs="Arial"/>
          <w:sz w:val="22"/>
          <w:szCs w:val="22"/>
        </w:rPr>
        <w:t>Se realizaron 573,308 acciones operativas, s</w:t>
      </w:r>
      <w:r w:rsidR="007E3C60">
        <w:rPr>
          <w:rFonts w:ascii="Helvetica" w:hAnsi="Helvetica" w:cs="Arial"/>
          <w:sz w:val="22"/>
          <w:szCs w:val="22"/>
        </w:rPr>
        <w:t>e establecieron en todo el país</w:t>
      </w:r>
      <w:r w:rsidRPr="007E3C60">
        <w:rPr>
          <w:rFonts w:ascii="Helvetica" w:hAnsi="Helvetica" w:cs="Arial"/>
          <w:sz w:val="22"/>
          <w:szCs w:val="22"/>
        </w:rPr>
        <w:t xml:space="preserve"> 452 puntos de revisión diarios en promedio; se </w:t>
      </w:r>
      <w:r w:rsidR="007E3C60" w:rsidRPr="007E3C60">
        <w:rPr>
          <w:rFonts w:ascii="Helvetica" w:hAnsi="Helvetica" w:cs="Arial"/>
          <w:sz w:val="22"/>
          <w:szCs w:val="22"/>
        </w:rPr>
        <w:t>inspeccionaron</w:t>
      </w:r>
      <w:r w:rsidR="00CD32A0">
        <w:rPr>
          <w:rFonts w:ascii="Helvetica" w:hAnsi="Helvetica" w:cs="Arial"/>
          <w:sz w:val="22"/>
          <w:szCs w:val="22"/>
        </w:rPr>
        <w:t xml:space="preserve"> 218,</w:t>
      </w:r>
      <w:r w:rsidRPr="007E3C60">
        <w:rPr>
          <w:rFonts w:ascii="Helvetica" w:hAnsi="Helvetica" w:cs="Arial"/>
          <w:sz w:val="22"/>
          <w:szCs w:val="22"/>
        </w:rPr>
        <w:t>535 vehículos automotores y 101,785 personas, 3</w:t>
      </w:r>
      <w:r w:rsidR="007E3C60">
        <w:rPr>
          <w:rFonts w:ascii="Helvetica" w:hAnsi="Helvetica" w:cs="Arial"/>
          <w:sz w:val="22"/>
          <w:szCs w:val="22"/>
        </w:rPr>
        <w:t xml:space="preserve"> </w:t>
      </w:r>
      <w:r w:rsidRPr="007E3C60">
        <w:rPr>
          <w:rFonts w:ascii="Helvetica" w:hAnsi="Helvetica" w:cs="Arial"/>
          <w:sz w:val="22"/>
          <w:szCs w:val="22"/>
        </w:rPr>
        <w:t>mil 887 de las cuales fueron remitidas a juzgados cívicos por diversas causas y se establecieron operativos de vigilancia en 252,535 espacios públicos, entre ellos centros comerciales, de esparcimiento, bancos y cajeros automáticos.</w:t>
      </w:r>
    </w:p>
    <w:p w14:paraId="362A7B09" w14:textId="77777777" w:rsidR="007E3C60" w:rsidRPr="007E3C60" w:rsidRDefault="007E3C6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022A5ADF" w14:textId="77777777" w:rsidR="0001294C" w:rsidRDefault="0001294C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2DECC9E5" w14:textId="77777777" w:rsidR="0001294C" w:rsidRDefault="0001294C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52ECDC7F" w14:textId="77777777" w:rsidR="0001294C" w:rsidRDefault="0001294C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29B8AE47" w14:textId="77777777" w:rsidR="00D8560F" w:rsidRDefault="00D8560F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31D6ADDC" w14:textId="77777777" w:rsidR="00253F5B" w:rsidRDefault="00253F5B" w:rsidP="007E3C60">
      <w:pPr>
        <w:jc w:val="both"/>
        <w:rPr>
          <w:rFonts w:ascii="Helvetica" w:hAnsi="Helvetica" w:cs="Arial"/>
          <w:sz w:val="22"/>
          <w:szCs w:val="22"/>
        </w:rPr>
      </w:pPr>
      <w:r w:rsidRPr="007E3C60">
        <w:rPr>
          <w:rFonts w:ascii="Helvetica" w:hAnsi="Helvetica" w:cs="Arial"/>
          <w:sz w:val="22"/>
          <w:szCs w:val="22"/>
        </w:rPr>
        <w:t>Gracias a estas acciones se logró la detención de 14 mil 189 presuntos delincuentes, se recuperaron 2 mil 765 automóviles con reporte de robo, se aseguraron 414 armas y se ejecutaron mil 950 mandamientos judiciales.</w:t>
      </w:r>
    </w:p>
    <w:p w14:paraId="16BEE675" w14:textId="77777777" w:rsidR="007E3C60" w:rsidRPr="007E3C60" w:rsidRDefault="007E3C6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13D88CCB" w14:textId="04DFD277" w:rsidR="00253F5B" w:rsidRDefault="00253F5B" w:rsidP="007E3C60">
      <w:pPr>
        <w:jc w:val="both"/>
        <w:rPr>
          <w:rFonts w:ascii="Helvetica" w:hAnsi="Helvetica" w:cs="Arial"/>
          <w:sz w:val="22"/>
          <w:szCs w:val="22"/>
        </w:rPr>
      </w:pPr>
      <w:r w:rsidRPr="007E3C60">
        <w:rPr>
          <w:rFonts w:ascii="Helvetica" w:hAnsi="Helvetica" w:cs="Arial"/>
          <w:sz w:val="22"/>
          <w:szCs w:val="22"/>
        </w:rPr>
        <w:t>En la mayoría de las entidades federativ</w:t>
      </w:r>
      <w:r w:rsidR="00785A82">
        <w:rPr>
          <w:rFonts w:ascii="Helvetica" w:hAnsi="Helvetica" w:cs="Arial"/>
          <w:sz w:val="22"/>
          <w:szCs w:val="22"/>
        </w:rPr>
        <w:t>as, se registró</w:t>
      </w:r>
      <w:r w:rsidR="007E3C60">
        <w:rPr>
          <w:rFonts w:ascii="Helvetica" w:hAnsi="Helvetica" w:cs="Arial"/>
          <w:sz w:val="22"/>
          <w:szCs w:val="22"/>
        </w:rPr>
        <w:t xml:space="preserve"> una disminución</w:t>
      </w:r>
      <w:r w:rsidRPr="007E3C60">
        <w:rPr>
          <w:rFonts w:ascii="Helvetica" w:hAnsi="Helvetica" w:cs="Arial"/>
          <w:sz w:val="22"/>
          <w:szCs w:val="22"/>
        </w:rPr>
        <w:t xml:space="preserve"> del 3.4 por ciento en la tasa de los delitos del fuero común de alto impacto, en relación a años anteriores, lo que sin duda permi</w:t>
      </w:r>
      <w:r w:rsidR="007E3C60">
        <w:rPr>
          <w:rFonts w:ascii="Helvetica" w:hAnsi="Helvetica" w:cs="Arial"/>
          <w:sz w:val="22"/>
          <w:szCs w:val="22"/>
        </w:rPr>
        <w:t xml:space="preserve">tió que los mexicanos </w:t>
      </w:r>
      <w:r w:rsidR="00C360A3">
        <w:rPr>
          <w:rFonts w:ascii="Helvetica" w:hAnsi="Helvetica" w:cs="Arial"/>
          <w:sz w:val="22"/>
          <w:szCs w:val="22"/>
        </w:rPr>
        <w:t>celebráramos</w:t>
      </w:r>
      <w:r w:rsidRPr="007E3C60">
        <w:rPr>
          <w:rFonts w:ascii="Helvetica" w:hAnsi="Helvetica" w:cs="Arial"/>
          <w:sz w:val="22"/>
          <w:szCs w:val="22"/>
        </w:rPr>
        <w:t xml:space="preserve"> en un clima de mayor tranquilidad y seguridad, las fiestas decembrinas.</w:t>
      </w:r>
      <w:r w:rsidR="00A33B09">
        <w:rPr>
          <w:rFonts w:ascii="Helvetica" w:hAnsi="Helvetica" w:cs="Arial"/>
          <w:sz w:val="22"/>
          <w:szCs w:val="22"/>
        </w:rPr>
        <w:t xml:space="preserve"> </w:t>
      </w:r>
    </w:p>
    <w:p w14:paraId="2AEC8B3F" w14:textId="77777777" w:rsidR="007E3C60" w:rsidRPr="007E3C60" w:rsidRDefault="007E3C6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759E003D" w14:textId="208265F3" w:rsidR="00253F5B" w:rsidRDefault="00A33B09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“Conago 3”</w:t>
      </w:r>
      <w:r w:rsidR="00253F5B" w:rsidRPr="007E3C60">
        <w:rPr>
          <w:rFonts w:ascii="Helvetica" w:hAnsi="Helvetica" w:cs="Arial"/>
          <w:sz w:val="22"/>
          <w:szCs w:val="22"/>
        </w:rPr>
        <w:t>, fue acompañado de una amplia campaña de difusión que incluyó 17 mil 435 eventos</w:t>
      </w:r>
      <w:r w:rsidR="007E3C60">
        <w:rPr>
          <w:rFonts w:ascii="Helvetica" w:hAnsi="Helvetica" w:cs="Arial"/>
          <w:sz w:val="22"/>
          <w:szCs w:val="22"/>
        </w:rPr>
        <w:t xml:space="preserve"> de comunicación en televisión,</w:t>
      </w:r>
      <w:r w:rsidR="00253F5B" w:rsidRPr="007E3C60">
        <w:rPr>
          <w:rFonts w:ascii="Helvetica" w:hAnsi="Helvetica" w:cs="Arial"/>
          <w:sz w:val="22"/>
          <w:szCs w:val="22"/>
        </w:rPr>
        <w:t xml:space="preserve"> radio, foros, prensa escrita, trípticos, mantas y carteles.</w:t>
      </w:r>
    </w:p>
    <w:p w14:paraId="07D0C6AE" w14:textId="77777777" w:rsidR="007E3C60" w:rsidRPr="007E3C60" w:rsidRDefault="007E3C60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3A4C9861" w14:textId="22CB9498" w:rsidR="00253F5B" w:rsidRDefault="007E3C60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Es </w:t>
      </w:r>
      <w:r w:rsidR="00515F3E">
        <w:rPr>
          <w:rFonts w:ascii="Helvetica" w:hAnsi="Helvetica" w:cs="Arial"/>
          <w:sz w:val="22"/>
          <w:szCs w:val="22"/>
        </w:rPr>
        <w:t xml:space="preserve">de resaltar </w:t>
      </w:r>
      <w:r w:rsidR="009E7043">
        <w:rPr>
          <w:rFonts w:ascii="Helvetica" w:hAnsi="Helvetica" w:cs="Arial"/>
          <w:sz w:val="22"/>
          <w:szCs w:val="22"/>
        </w:rPr>
        <w:t>que este O</w:t>
      </w:r>
      <w:r w:rsidR="00253F5B" w:rsidRPr="007E3C60">
        <w:rPr>
          <w:rFonts w:ascii="Helvetica" w:hAnsi="Helvetica" w:cs="Arial"/>
          <w:sz w:val="22"/>
          <w:szCs w:val="22"/>
        </w:rPr>
        <w:t>perativo, como los dos anteriores impulsados por la Conago en el 2011, forma</w:t>
      </w:r>
      <w:r w:rsidR="00785A82">
        <w:rPr>
          <w:rFonts w:ascii="Helvetica" w:hAnsi="Helvetica" w:cs="Arial"/>
          <w:sz w:val="22"/>
          <w:szCs w:val="22"/>
        </w:rPr>
        <w:t>n</w:t>
      </w:r>
      <w:r w:rsidR="00253F5B" w:rsidRPr="007E3C60">
        <w:rPr>
          <w:rFonts w:ascii="Helvetica" w:hAnsi="Helvetica" w:cs="Arial"/>
          <w:sz w:val="22"/>
          <w:szCs w:val="22"/>
        </w:rPr>
        <w:t xml:space="preserve"> parte del esfuerzo que </w:t>
      </w:r>
      <w:r w:rsidR="00D257EB">
        <w:rPr>
          <w:rFonts w:ascii="Helvetica" w:hAnsi="Helvetica" w:cs="Arial"/>
          <w:sz w:val="22"/>
          <w:szCs w:val="22"/>
        </w:rPr>
        <w:t>los e</w:t>
      </w:r>
      <w:r w:rsidR="009E7043">
        <w:rPr>
          <w:rFonts w:ascii="Helvetica" w:hAnsi="Helvetica" w:cs="Arial"/>
          <w:sz w:val="22"/>
          <w:szCs w:val="22"/>
        </w:rPr>
        <w:t xml:space="preserve">stados y el Distrito Federal </w:t>
      </w:r>
      <w:r w:rsidR="00253F5B" w:rsidRPr="007E3C60">
        <w:rPr>
          <w:rFonts w:ascii="Helvetica" w:hAnsi="Helvetica" w:cs="Arial"/>
          <w:sz w:val="22"/>
          <w:szCs w:val="22"/>
        </w:rPr>
        <w:t>hemos venido impulsando en distintos frentes, para garantizar el orden, la paz y la seguridad de los mexicanos.</w:t>
      </w:r>
      <w:r w:rsidR="00B54279">
        <w:rPr>
          <w:rFonts w:ascii="Helvetica" w:hAnsi="Helvetica" w:cs="Arial"/>
          <w:sz w:val="22"/>
          <w:szCs w:val="22"/>
        </w:rPr>
        <w:t xml:space="preserve"> Ya</w:t>
      </w:r>
      <w:r w:rsidR="00515F3E">
        <w:rPr>
          <w:rFonts w:ascii="Helvetica" w:hAnsi="Helvetica" w:cs="Arial"/>
          <w:sz w:val="22"/>
          <w:szCs w:val="22"/>
        </w:rPr>
        <w:t xml:space="preserve"> que uno de los</w:t>
      </w:r>
      <w:r w:rsidR="00253F5B" w:rsidRPr="007E3C60">
        <w:rPr>
          <w:rFonts w:ascii="Helvetica" w:hAnsi="Helvetica" w:cs="Arial"/>
          <w:sz w:val="22"/>
          <w:szCs w:val="22"/>
        </w:rPr>
        <w:t xml:space="preserve"> propósito</w:t>
      </w:r>
      <w:r w:rsidR="00515F3E">
        <w:rPr>
          <w:rFonts w:ascii="Helvetica" w:hAnsi="Helvetica" w:cs="Arial"/>
          <w:sz w:val="22"/>
          <w:szCs w:val="22"/>
        </w:rPr>
        <w:t>s</w:t>
      </w:r>
      <w:r w:rsidR="00253F5B" w:rsidRPr="007E3C60">
        <w:rPr>
          <w:rFonts w:ascii="Helvetica" w:hAnsi="Helvetica" w:cs="Arial"/>
          <w:sz w:val="22"/>
          <w:szCs w:val="22"/>
        </w:rPr>
        <w:t xml:space="preserve"> de la Comisión de Seguridad Pública de la Conago</w:t>
      </w:r>
      <w:r w:rsidR="00B54279">
        <w:rPr>
          <w:rFonts w:ascii="Helvetica" w:hAnsi="Helvetica" w:cs="Arial"/>
          <w:sz w:val="22"/>
          <w:szCs w:val="22"/>
        </w:rPr>
        <w:t>,</w:t>
      </w:r>
      <w:r w:rsidR="00253F5B" w:rsidRPr="007E3C60">
        <w:rPr>
          <w:rFonts w:ascii="Helvetica" w:hAnsi="Helvetica" w:cs="Arial"/>
          <w:sz w:val="22"/>
          <w:szCs w:val="22"/>
        </w:rPr>
        <w:t xml:space="preserve"> es </w:t>
      </w:r>
      <w:r>
        <w:rPr>
          <w:rFonts w:ascii="Helvetica" w:hAnsi="Helvetica" w:cs="Arial"/>
          <w:sz w:val="22"/>
          <w:szCs w:val="22"/>
        </w:rPr>
        <w:t>contribuir de manera coordinada con la Federación</w:t>
      </w:r>
      <w:r w:rsidR="00253F5B" w:rsidRPr="007E3C60">
        <w:rPr>
          <w:rFonts w:ascii="Helvetica" w:hAnsi="Helvetica" w:cs="Arial"/>
          <w:sz w:val="22"/>
          <w:szCs w:val="22"/>
        </w:rPr>
        <w:t xml:space="preserve"> y en base a sus atribuciones y responsabilidades  constitucionales, a la reducción de los delitos de alto impacto social, entre ellos</w:t>
      </w:r>
      <w:r w:rsidR="00D257EB">
        <w:rPr>
          <w:rFonts w:ascii="Helvetica" w:hAnsi="Helvetica" w:cs="Arial"/>
          <w:sz w:val="22"/>
          <w:szCs w:val="22"/>
        </w:rPr>
        <w:t>,</w:t>
      </w:r>
      <w:r w:rsidR="00253F5B" w:rsidRPr="007E3C60">
        <w:rPr>
          <w:rFonts w:ascii="Helvetica" w:hAnsi="Helvetica" w:cs="Arial"/>
          <w:sz w:val="22"/>
          <w:szCs w:val="22"/>
        </w:rPr>
        <w:t xml:space="preserve"> aquellos que mas agravian a la población como son la extorsión, el secuest</w:t>
      </w:r>
      <w:r w:rsidR="00765FCC">
        <w:rPr>
          <w:rFonts w:ascii="Helvetica" w:hAnsi="Helvetica" w:cs="Arial"/>
          <w:sz w:val="22"/>
          <w:szCs w:val="22"/>
        </w:rPr>
        <w:t xml:space="preserve">ro y los delitos patrimoniales </w:t>
      </w:r>
      <w:r w:rsidR="00253F5B" w:rsidRPr="007E3C60">
        <w:rPr>
          <w:rFonts w:ascii="Helvetica" w:hAnsi="Helvetica" w:cs="Arial"/>
          <w:sz w:val="22"/>
          <w:szCs w:val="22"/>
        </w:rPr>
        <w:t>en sus diversas modalidades.</w:t>
      </w:r>
    </w:p>
    <w:p w14:paraId="7046F465" w14:textId="589C52EB" w:rsidR="00043A0D" w:rsidRDefault="00013FD0" w:rsidP="00013FD0">
      <w:pPr>
        <w:tabs>
          <w:tab w:val="left" w:pos="1864"/>
        </w:tabs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</w:p>
    <w:p w14:paraId="6D1AAFAA" w14:textId="65D03F06" w:rsidR="00043A0D" w:rsidRDefault="00043A0D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41404752" w14:textId="77777777" w:rsidR="002A5BC7" w:rsidRPr="007E3C60" w:rsidRDefault="002A5BC7" w:rsidP="007E3C60">
      <w:pPr>
        <w:jc w:val="both"/>
        <w:rPr>
          <w:rFonts w:ascii="Helvetica" w:hAnsi="Helvetica" w:cs="Arial"/>
          <w:sz w:val="22"/>
          <w:szCs w:val="22"/>
        </w:rPr>
      </w:pPr>
    </w:p>
    <w:p w14:paraId="4B9EC0AE" w14:textId="010EB2C2" w:rsidR="00034012" w:rsidRPr="00034012" w:rsidRDefault="005A6C6D" w:rsidP="007E3C60">
      <w:pPr>
        <w:jc w:val="both"/>
        <w:rPr>
          <w:rFonts w:ascii="Helvetica" w:hAnsi="Helvetica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5C3B0E14" wp14:editId="188B28C8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276225" cy="342900"/>
            <wp:effectExtent l="0" t="0" r="3175" b="12700"/>
            <wp:wrapThrough wrapText="bothSides">
              <wp:wrapPolygon edited="0">
                <wp:start x="0" y="0"/>
                <wp:lineTo x="0" y="20800"/>
                <wp:lineTo x="19862" y="20800"/>
                <wp:lineTo x="1986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9F9F1" w14:textId="2D53AAC6" w:rsidR="003E33A5" w:rsidRDefault="003E33A5" w:rsidP="005A6C6D">
      <w:pPr>
        <w:jc w:val="both"/>
        <w:rPr>
          <w:rFonts w:ascii="Helvetica" w:hAnsi="Helvetica" w:cs="Arial"/>
          <w:sz w:val="22"/>
          <w:szCs w:val="22"/>
          <w:u w:val="single"/>
        </w:rPr>
      </w:pPr>
      <w:r w:rsidRPr="00034012">
        <w:rPr>
          <w:rFonts w:ascii="Helvetica" w:hAnsi="Helvetica" w:cs="Arial"/>
          <w:sz w:val="22"/>
          <w:szCs w:val="22"/>
          <w:u w:val="single"/>
        </w:rPr>
        <w:t>Operativo Conago 2,</w:t>
      </w:r>
      <w:r w:rsidR="00616555" w:rsidRPr="00034012">
        <w:rPr>
          <w:rFonts w:ascii="Helvetica" w:hAnsi="Helvetica" w:cs="Arial"/>
          <w:sz w:val="22"/>
          <w:szCs w:val="22"/>
          <w:u w:val="single"/>
        </w:rPr>
        <w:t xml:space="preserve"> </w:t>
      </w:r>
      <w:r>
        <w:rPr>
          <w:rFonts w:ascii="Helvetica" w:hAnsi="Helvetica" w:cs="Arial"/>
          <w:sz w:val="22"/>
          <w:szCs w:val="22"/>
          <w:u w:val="single"/>
        </w:rPr>
        <w:t>“</w:t>
      </w:r>
      <w:r w:rsidR="00616555" w:rsidRPr="00034012">
        <w:rPr>
          <w:rFonts w:ascii="Helvetica" w:hAnsi="Helvetica" w:cs="Arial"/>
          <w:sz w:val="22"/>
          <w:szCs w:val="22"/>
          <w:u w:val="single"/>
        </w:rPr>
        <w:t xml:space="preserve">Programa </w:t>
      </w:r>
      <w:r w:rsidR="00BC38A6" w:rsidRPr="00034012">
        <w:rPr>
          <w:rFonts w:ascii="Helvetica" w:hAnsi="Helvetica" w:cs="Arial"/>
          <w:sz w:val="22"/>
          <w:szCs w:val="22"/>
          <w:u w:val="single"/>
        </w:rPr>
        <w:t>México, Si Estudia, Si Trabaja</w:t>
      </w:r>
      <w:r>
        <w:rPr>
          <w:rFonts w:ascii="Helvetica" w:hAnsi="Helvetica" w:cs="Arial"/>
          <w:sz w:val="22"/>
          <w:szCs w:val="22"/>
          <w:u w:val="single"/>
        </w:rPr>
        <w:t>,”</w:t>
      </w:r>
      <w:r w:rsidR="000A25C3">
        <w:rPr>
          <w:rFonts w:ascii="Helvetica" w:hAnsi="Helvetica" w:cs="Arial"/>
          <w:sz w:val="22"/>
          <w:szCs w:val="22"/>
          <w:u w:val="single"/>
        </w:rPr>
        <w:t xml:space="preserve"> en su modalidad permanente</w:t>
      </w:r>
      <w:r>
        <w:rPr>
          <w:rFonts w:ascii="Helvetica" w:hAnsi="Helvetica" w:cs="Arial"/>
          <w:sz w:val="22"/>
          <w:szCs w:val="22"/>
          <w:u w:val="single"/>
        </w:rPr>
        <w:t>,</w:t>
      </w:r>
      <w:r w:rsidR="00BC38A6" w:rsidRPr="00034012">
        <w:rPr>
          <w:rFonts w:ascii="Helvetica" w:hAnsi="Helvetica" w:cs="Arial"/>
          <w:sz w:val="22"/>
          <w:szCs w:val="22"/>
          <w:u w:val="single"/>
        </w:rPr>
        <w:t xml:space="preserve"> </w:t>
      </w:r>
      <w:r w:rsidR="00616555" w:rsidRPr="00034012">
        <w:rPr>
          <w:rFonts w:ascii="Helvetica" w:hAnsi="Helvetica" w:cs="Arial"/>
          <w:sz w:val="22"/>
          <w:szCs w:val="22"/>
          <w:u w:val="single"/>
        </w:rPr>
        <w:t>bajo el liderazgo del Gobernador de</w:t>
      </w:r>
      <w:r w:rsidR="00652BFC">
        <w:rPr>
          <w:rFonts w:ascii="Helvetica" w:hAnsi="Helvetica" w:cs="Arial"/>
          <w:sz w:val="22"/>
          <w:szCs w:val="22"/>
          <w:u w:val="single"/>
        </w:rPr>
        <w:t xml:space="preserve"> </w:t>
      </w:r>
      <w:r w:rsidR="00D257EB">
        <w:rPr>
          <w:rFonts w:ascii="Helvetica" w:hAnsi="Helvetica" w:cs="Arial"/>
          <w:sz w:val="22"/>
          <w:szCs w:val="22"/>
          <w:u w:val="single"/>
        </w:rPr>
        <w:t>Nuevo</w:t>
      </w:r>
      <w:r w:rsidR="005A6C6D">
        <w:rPr>
          <w:rFonts w:ascii="Helvetica" w:hAnsi="Helvetica" w:cs="Arial"/>
          <w:sz w:val="22"/>
          <w:szCs w:val="22"/>
          <w:u w:val="single"/>
        </w:rPr>
        <w:t xml:space="preserve"> </w:t>
      </w:r>
      <w:r w:rsidR="00616555" w:rsidRPr="00034012">
        <w:rPr>
          <w:rFonts w:ascii="Helvetica" w:hAnsi="Helvetica" w:cs="Arial"/>
          <w:sz w:val="22"/>
          <w:szCs w:val="22"/>
          <w:u w:val="single"/>
        </w:rPr>
        <w:t>León</w:t>
      </w:r>
      <w:r>
        <w:rPr>
          <w:rFonts w:ascii="Helvetica" w:hAnsi="Helvetica" w:cs="Arial"/>
          <w:sz w:val="22"/>
          <w:szCs w:val="22"/>
          <w:u w:val="single"/>
        </w:rPr>
        <w:t>.</w:t>
      </w:r>
    </w:p>
    <w:p w14:paraId="5249B238" w14:textId="77777777" w:rsidR="00043A0D" w:rsidRPr="00043A0D" w:rsidRDefault="00043A0D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5535F89C" w14:textId="4C5555FF" w:rsidR="003E33A5" w:rsidRDefault="00785A82" w:rsidP="00043A0D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Derivado de</w:t>
      </w:r>
      <w:r w:rsidR="008939C4">
        <w:rPr>
          <w:rFonts w:ascii="Helvetica" w:hAnsi="Helvetica" w:cs="Arial"/>
          <w:sz w:val="22"/>
          <w:szCs w:val="22"/>
        </w:rPr>
        <w:t>l</w:t>
      </w:r>
      <w:r w:rsidR="00652BFC">
        <w:rPr>
          <w:rFonts w:ascii="Helvetica" w:hAnsi="Helvetica" w:cs="Arial"/>
          <w:sz w:val="22"/>
          <w:szCs w:val="22"/>
        </w:rPr>
        <w:t xml:space="preserve"> acuerdo de Gobernadores en la XLII Reunión Ordinaria de la Conago y dentro</w:t>
      </w:r>
      <w:r w:rsidR="00043A0D">
        <w:rPr>
          <w:rFonts w:ascii="Helvetica" w:hAnsi="Helvetica" w:cs="Arial"/>
          <w:sz w:val="22"/>
          <w:szCs w:val="22"/>
        </w:rPr>
        <w:t xml:space="preserve"> del marco de</w:t>
      </w:r>
      <w:r w:rsidR="00652BFC">
        <w:rPr>
          <w:rFonts w:ascii="Helvetica" w:hAnsi="Helvetica" w:cs="Arial"/>
          <w:sz w:val="22"/>
          <w:szCs w:val="22"/>
        </w:rPr>
        <w:t xml:space="preserve"> los trabajos de</w:t>
      </w:r>
      <w:r w:rsidR="00043A0D">
        <w:rPr>
          <w:rFonts w:ascii="Helvetica" w:hAnsi="Helvetica" w:cs="Arial"/>
          <w:sz w:val="22"/>
          <w:szCs w:val="22"/>
        </w:rPr>
        <w:t xml:space="preserve"> la Comisión</w:t>
      </w:r>
      <w:r w:rsidR="00652BFC">
        <w:rPr>
          <w:rFonts w:ascii="Helvetica" w:hAnsi="Helvetica" w:cs="Arial"/>
          <w:sz w:val="22"/>
          <w:szCs w:val="22"/>
        </w:rPr>
        <w:t>,</w:t>
      </w:r>
      <w:r w:rsidR="00043A0D">
        <w:rPr>
          <w:rFonts w:ascii="Helvetica" w:hAnsi="Helvetica" w:cs="Arial"/>
          <w:sz w:val="22"/>
          <w:szCs w:val="22"/>
        </w:rPr>
        <w:t xml:space="preserve"> se </w:t>
      </w:r>
      <w:r w:rsidR="00652BFC">
        <w:rPr>
          <w:rFonts w:ascii="Helvetica" w:hAnsi="Helvetica" w:cs="Arial"/>
          <w:sz w:val="22"/>
          <w:szCs w:val="22"/>
        </w:rPr>
        <w:t xml:space="preserve">ha trabajado en la </w:t>
      </w:r>
      <w:r w:rsidR="00043A0D" w:rsidRPr="00043A0D">
        <w:rPr>
          <w:rFonts w:ascii="Helvetica" w:hAnsi="Helvetica" w:cs="Arial"/>
          <w:sz w:val="22"/>
          <w:szCs w:val="22"/>
        </w:rPr>
        <w:t>implementación</w:t>
      </w:r>
      <w:r w:rsidR="00043A0D" w:rsidRPr="00652BFC">
        <w:rPr>
          <w:rFonts w:ascii="Helvetica" w:hAnsi="Helvetica" w:cs="Arial"/>
          <w:sz w:val="22"/>
          <w:szCs w:val="22"/>
        </w:rPr>
        <w:t xml:space="preserve"> del </w:t>
      </w:r>
      <w:r w:rsidR="00652BFC" w:rsidRPr="00652BFC">
        <w:rPr>
          <w:rFonts w:ascii="Helvetica" w:hAnsi="Helvetica" w:cs="Arial"/>
          <w:sz w:val="22"/>
          <w:szCs w:val="22"/>
        </w:rPr>
        <w:t xml:space="preserve">Operativo Conago 2, </w:t>
      </w:r>
      <w:r w:rsidR="00652BFC">
        <w:rPr>
          <w:rFonts w:ascii="Helvetica" w:hAnsi="Helvetica" w:cs="Arial"/>
          <w:sz w:val="22"/>
          <w:szCs w:val="22"/>
        </w:rPr>
        <w:t>a</w:t>
      </w:r>
      <w:r w:rsidR="003E33A5" w:rsidRPr="003E33A5">
        <w:rPr>
          <w:rFonts w:ascii="Helvetica" w:hAnsi="Helvetica" w:cs="Arial"/>
          <w:sz w:val="22"/>
          <w:szCs w:val="22"/>
        </w:rPr>
        <w:t>hora con el nuevo esquema de JALE (Jornadas de Acercamiento Laboral Específico).</w:t>
      </w:r>
    </w:p>
    <w:p w14:paraId="3638F1E2" w14:textId="77777777" w:rsidR="00652BFC" w:rsidRPr="003E33A5" w:rsidRDefault="00652BFC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631ED1EB" w14:textId="697D842B" w:rsidR="0088518D" w:rsidRDefault="00D257EB" w:rsidP="00043A0D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Esto fue gracias al</w:t>
      </w:r>
      <w:r w:rsidR="0088518D" w:rsidRPr="003E33A5">
        <w:rPr>
          <w:rFonts w:ascii="Helvetica" w:hAnsi="Helvetica" w:cs="Arial"/>
          <w:sz w:val="22"/>
          <w:szCs w:val="22"/>
        </w:rPr>
        <w:t xml:space="preserve"> trabajo previo realizado por el Gobierno del Estado de Nuevo León a trav</w:t>
      </w:r>
      <w:r w:rsidR="00A31981">
        <w:rPr>
          <w:rFonts w:ascii="Helvetica" w:hAnsi="Helvetica" w:cs="Arial"/>
          <w:sz w:val="22"/>
          <w:szCs w:val="22"/>
        </w:rPr>
        <w:t xml:space="preserve">és de la Secretaría del Trabajo, </w:t>
      </w:r>
      <w:r w:rsidR="0088518D" w:rsidRPr="003E33A5">
        <w:rPr>
          <w:rFonts w:ascii="Helvetica" w:hAnsi="Helvetica" w:cs="Arial"/>
          <w:sz w:val="22"/>
          <w:szCs w:val="22"/>
        </w:rPr>
        <w:t>en coordinación con la Secretaría de Educación</w:t>
      </w:r>
      <w:r w:rsidR="00A31981">
        <w:rPr>
          <w:rFonts w:ascii="Helvetica" w:hAnsi="Helvetica" w:cs="Arial"/>
          <w:sz w:val="22"/>
          <w:szCs w:val="22"/>
        </w:rPr>
        <w:t>,</w:t>
      </w:r>
      <w:r w:rsidR="0088518D" w:rsidRPr="003E33A5">
        <w:rPr>
          <w:rFonts w:ascii="Helvetica" w:hAnsi="Helvetica" w:cs="Arial"/>
          <w:sz w:val="22"/>
          <w:szCs w:val="22"/>
        </w:rPr>
        <w:t xml:space="preserve"> en identificación de:</w:t>
      </w:r>
    </w:p>
    <w:p w14:paraId="518D9429" w14:textId="77777777" w:rsidR="00652BFC" w:rsidRPr="003E33A5" w:rsidRDefault="00652BFC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30681D75" w14:textId="77777777" w:rsidR="0088518D" w:rsidRPr="00652BFC" w:rsidRDefault="0088518D" w:rsidP="00652BFC">
      <w:pPr>
        <w:pStyle w:val="Prrafodelista"/>
        <w:numPr>
          <w:ilvl w:val="0"/>
          <w:numId w:val="15"/>
        </w:numPr>
        <w:jc w:val="both"/>
        <w:rPr>
          <w:rFonts w:ascii="Helvetica" w:hAnsi="Helvetica" w:cs="Arial"/>
          <w:sz w:val="22"/>
          <w:szCs w:val="22"/>
        </w:rPr>
      </w:pPr>
      <w:r w:rsidRPr="00652BFC">
        <w:rPr>
          <w:rFonts w:ascii="Helvetica" w:hAnsi="Helvetica" w:cs="Arial"/>
          <w:sz w:val="22"/>
          <w:szCs w:val="22"/>
        </w:rPr>
        <w:t>Vacantes y becas por zona geográfica;</w:t>
      </w:r>
    </w:p>
    <w:p w14:paraId="253ED95D" w14:textId="77777777" w:rsidR="0088518D" w:rsidRPr="00652BFC" w:rsidRDefault="0088518D" w:rsidP="00652BFC">
      <w:pPr>
        <w:pStyle w:val="Prrafodelista"/>
        <w:numPr>
          <w:ilvl w:val="0"/>
          <w:numId w:val="15"/>
        </w:numPr>
        <w:jc w:val="both"/>
        <w:rPr>
          <w:rFonts w:ascii="Helvetica" w:hAnsi="Helvetica" w:cs="Arial"/>
          <w:sz w:val="22"/>
          <w:szCs w:val="22"/>
        </w:rPr>
      </w:pPr>
      <w:r w:rsidRPr="00652BFC">
        <w:rPr>
          <w:rFonts w:ascii="Helvetica" w:hAnsi="Helvetica" w:cs="Arial"/>
          <w:sz w:val="22"/>
          <w:szCs w:val="22"/>
        </w:rPr>
        <w:t>Aperturas de empresas, tiendas y nuevos negocios;</w:t>
      </w:r>
    </w:p>
    <w:p w14:paraId="77257FAD" w14:textId="77777777" w:rsidR="0088518D" w:rsidRPr="00652BFC" w:rsidRDefault="0088518D" w:rsidP="00652BFC">
      <w:pPr>
        <w:pStyle w:val="Prrafodelista"/>
        <w:numPr>
          <w:ilvl w:val="0"/>
          <w:numId w:val="15"/>
        </w:numPr>
        <w:jc w:val="both"/>
        <w:rPr>
          <w:rFonts w:ascii="Helvetica" w:hAnsi="Helvetica" w:cs="Arial"/>
          <w:sz w:val="22"/>
          <w:szCs w:val="22"/>
        </w:rPr>
      </w:pPr>
      <w:r w:rsidRPr="00652BFC">
        <w:rPr>
          <w:rFonts w:ascii="Helvetica" w:hAnsi="Helvetica" w:cs="Arial"/>
          <w:sz w:val="22"/>
          <w:szCs w:val="22"/>
        </w:rPr>
        <w:t>Empresas con alto índice de colocación;</w:t>
      </w:r>
    </w:p>
    <w:p w14:paraId="74A00735" w14:textId="77777777" w:rsidR="0088518D" w:rsidRPr="00652BFC" w:rsidRDefault="0088518D" w:rsidP="00652BFC">
      <w:pPr>
        <w:pStyle w:val="Prrafodelista"/>
        <w:numPr>
          <w:ilvl w:val="0"/>
          <w:numId w:val="15"/>
        </w:numPr>
        <w:jc w:val="both"/>
        <w:rPr>
          <w:rFonts w:ascii="Helvetica" w:hAnsi="Helvetica" w:cs="Arial"/>
          <w:sz w:val="22"/>
          <w:szCs w:val="22"/>
        </w:rPr>
      </w:pPr>
      <w:r w:rsidRPr="00652BFC">
        <w:rPr>
          <w:rFonts w:ascii="Helvetica" w:hAnsi="Helvetica" w:cs="Arial"/>
          <w:sz w:val="22"/>
          <w:szCs w:val="22"/>
        </w:rPr>
        <w:t>Buscadores de empleo idóneos para las vacantes;</w:t>
      </w:r>
    </w:p>
    <w:p w14:paraId="3A4163BB" w14:textId="6E98CC5B" w:rsidR="0088518D" w:rsidRPr="00652BFC" w:rsidRDefault="0088518D" w:rsidP="00652BFC">
      <w:pPr>
        <w:pStyle w:val="Prrafodelista"/>
        <w:numPr>
          <w:ilvl w:val="0"/>
          <w:numId w:val="15"/>
        </w:numPr>
        <w:jc w:val="both"/>
        <w:rPr>
          <w:rFonts w:ascii="Helvetica" w:hAnsi="Helvetica" w:cs="Arial"/>
          <w:sz w:val="22"/>
          <w:szCs w:val="22"/>
        </w:rPr>
      </w:pPr>
      <w:r w:rsidRPr="00652BFC">
        <w:rPr>
          <w:rFonts w:ascii="Helvetica" w:hAnsi="Helvetica" w:cs="Arial"/>
          <w:sz w:val="22"/>
          <w:szCs w:val="22"/>
        </w:rPr>
        <w:t>Capacitación de personal para cu</w:t>
      </w:r>
      <w:r w:rsidR="00652BFC">
        <w:rPr>
          <w:rFonts w:ascii="Helvetica" w:hAnsi="Helvetica" w:cs="Arial"/>
          <w:sz w:val="22"/>
          <w:szCs w:val="22"/>
        </w:rPr>
        <w:t>brir la demanda de las mismas;</w:t>
      </w:r>
    </w:p>
    <w:p w14:paraId="140342A2" w14:textId="1F67967B" w:rsidR="0005111F" w:rsidRDefault="0088518D" w:rsidP="00652BFC">
      <w:pPr>
        <w:pStyle w:val="Prrafodelista"/>
        <w:numPr>
          <w:ilvl w:val="0"/>
          <w:numId w:val="15"/>
        </w:numPr>
        <w:jc w:val="both"/>
        <w:rPr>
          <w:rFonts w:ascii="Helvetica" w:hAnsi="Helvetica" w:cs="Arial"/>
          <w:sz w:val="22"/>
          <w:szCs w:val="22"/>
        </w:rPr>
      </w:pPr>
      <w:r w:rsidRPr="00652BFC">
        <w:rPr>
          <w:rFonts w:ascii="Helvetica" w:hAnsi="Helvetica" w:cs="Arial"/>
          <w:sz w:val="22"/>
          <w:szCs w:val="22"/>
        </w:rPr>
        <w:t>Becas disponibles en el Estado</w:t>
      </w:r>
      <w:r w:rsidR="00990C9E">
        <w:rPr>
          <w:rFonts w:ascii="Helvetica" w:hAnsi="Helvetica" w:cs="Arial"/>
          <w:sz w:val="22"/>
          <w:szCs w:val="22"/>
        </w:rPr>
        <w:t>.</w:t>
      </w:r>
    </w:p>
    <w:p w14:paraId="2BAD44E7" w14:textId="77777777" w:rsidR="008939C4" w:rsidRDefault="008939C4" w:rsidP="0005111F">
      <w:pPr>
        <w:pStyle w:val="Prrafodelista"/>
        <w:numPr>
          <w:ilvl w:val="0"/>
          <w:numId w:val="16"/>
        </w:numPr>
        <w:jc w:val="both"/>
        <w:rPr>
          <w:rFonts w:ascii="Helvetica" w:hAnsi="Helvetica" w:cs="Arial"/>
          <w:sz w:val="22"/>
          <w:szCs w:val="22"/>
        </w:rPr>
      </w:pPr>
    </w:p>
    <w:p w14:paraId="465A2BB5" w14:textId="00D0F959" w:rsidR="00990C9E" w:rsidRPr="008939C4" w:rsidRDefault="0088518D" w:rsidP="0005111F">
      <w:pPr>
        <w:pStyle w:val="Prrafodelista"/>
        <w:numPr>
          <w:ilvl w:val="0"/>
          <w:numId w:val="16"/>
        </w:numPr>
        <w:jc w:val="both"/>
        <w:rPr>
          <w:rFonts w:ascii="Helvetica" w:hAnsi="Helvetica" w:cs="Arial"/>
          <w:sz w:val="22"/>
          <w:szCs w:val="22"/>
        </w:rPr>
      </w:pPr>
      <w:r w:rsidRPr="008939C4">
        <w:rPr>
          <w:rFonts w:ascii="Helvetica" w:hAnsi="Helvetica" w:cs="Arial"/>
          <w:sz w:val="22"/>
          <w:szCs w:val="22"/>
        </w:rPr>
        <w:t xml:space="preserve">Con ello </w:t>
      </w:r>
      <w:r w:rsidR="0005111F" w:rsidRPr="008939C4">
        <w:rPr>
          <w:rFonts w:ascii="Helvetica" w:hAnsi="Helvetica" w:cs="Arial"/>
          <w:sz w:val="22"/>
          <w:szCs w:val="22"/>
        </w:rPr>
        <w:t xml:space="preserve">se garantiza la oferta </w:t>
      </w:r>
      <w:r w:rsidRPr="008939C4">
        <w:rPr>
          <w:rFonts w:ascii="Helvetica" w:hAnsi="Helvetica" w:cs="Arial"/>
          <w:sz w:val="22"/>
          <w:szCs w:val="22"/>
        </w:rPr>
        <w:t>de mano de obra calificada.</w:t>
      </w:r>
    </w:p>
    <w:p w14:paraId="3B7265E9" w14:textId="77777777" w:rsidR="0005111F" w:rsidRDefault="0005111F" w:rsidP="0005111F">
      <w:pPr>
        <w:jc w:val="both"/>
        <w:rPr>
          <w:rFonts w:ascii="Helvetica" w:hAnsi="Helvetica" w:cs="Arial"/>
          <w:sz w:val="22"/>
          <w:szCs w:val="22"/>
        </w:rPr>
      </w:pPr>
    </w:p>
    <w:p w14:paraId="5B78A21C" w14:textId="77777777" w:rsidR="00D8560F" w:rsidRDefault="00D8560F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3DEFEB42" w14:textId="77777777" w:rsidR="00D8560F" w:rsidRDefault="00D8560F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382109B6" w14:textId="77777777" w:rsidR="00D8560F" w:rsidRDefault="00D8560F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667E5093" w14:textId="77777777" w:rsidR="00D8560F" w:rsidRDefault="00D8560F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10952FFB" w14:textId="77777777" w:rsidR="00D8560F" w:rsidRDefault="00D8560F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26E2857E" w14:textId="493ADCD8" w:rsidR="0088518D" w:rsidRPr="0001294C" w:rsidRDefault="0005111F" w:rsidP="00043A0D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El propósito de este nuevo programa</w:t>
      </w:r>
      <w:r w:rsidR="003F1E61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es r</w:t>
      </w:r>
      <w:r w:rsidR="0088518D" w:rsidRPr="00652BFC">
        <w:rPr>
          <w:rFonts w:ascii="Helvetica" w:hAnsi="Helvetica" w:cs="Arial"/>
          <w:sz w:val="22"/>
          <w:szCs w:val="22"/>
        </w:rPr>
        <w:t>eanudar el trabajo inic</w:t>
      </w:r>
      <w:r>
        <w:rPr>
          <w:rFonts w:ascii="Helvetica" w:hAnsi="Helvetica" w:cs="Arial"/>
          <w:sz w:val="22"/>
          <w:szCs w:val="22"/>
        </w:rPr>
        <w:t xml:space="preserve">iado el año pasado por la </w:t>
      </w:r>
      <w:proofErr w:type="spellStart"/>
      <w:r>
        <w:rPr>
          <w:rFonts w:ascii="Helvetica" w:hAnsi="Helvetica" w:cs="Arial"/>
          <w:sz w:val="22"/>
          <w:szCs w:val="22"/>
        </w:rPr>
        <w:t>Conago</w:t>
      </w:r>
      <w:proofErr w:type="spellEnd"/>
      <w:r w:rsidR="0088518D" w:rsidRPr="00652BFC">
        <w:rPr>
          <w:rFonts w:ascii="Helvetica" w:hAnsi="Helvetica" w:cs="Arial"/>
          <w:sz w:val="22"/>
          <w:szCs w:val="22"/>
        </w:rPr>
        <w:t xml:space="preserve"> y STPS para la reali</w:t>
      </w:r>
      <w:r>
        <w:rPr>
          <w:rFonts w:ascii="Helvetica" w:hAnsi="Helvetica" w:cs="Arial"/>
          <w:sz w:val="22"/>
          <w:szCs w:val="22"/>
        </w:rPr>
        <w:t xml:space="preserve">zación de otra jornada nacional a través del </w:t>
      </w:r>
      <w:r w:rsidR="008939C4">
        <w:rPr>
          <w:rFonts w:ascii="Helvetica" w:hAnsi="Helvetica" w:cs="Arial"/>
          <w:sz w:val="22"/>
          <w:szCs w:val="22"/>
        </w:rPr>
        <w:t>Operativo</w:t>
      </w:r>
      <w:r w:rsidR="0001294C">
        <w:rPr>
          <w:rFonts w:ascii="Helvetica" w:hAnsi="Helvetica" w:cs="Arial"/>
          <w:sz w:val="22"/>
          <w:szCs w:val="22"/>
        </w:rPr>
        <w:t xml:space="preserve"> </w:t>
      </w:r>
      <w:r w:rsidR="0088518D" w:rsidRPr="00043A0D">
        <w:rPr>
          <w:rFonts w:ascii="Helvetica" w:hAnsi="Helvetica" w:cs="Arial"/>
          <w:sz w:val="22"/>
          <w:szCs w:val="22"/>
        </w:rPr>
        <w:t>CONAGO II 2012 - 6ta Feria Nacional “México Sí Estudia, Sí Trabaja”</w:t>
      </w:r>
      <w:r w:rsidR="008939C4">
        <w:rPr>
          <w:rFonts w:ascii="Helvetica" w:hAnsi="Helvetica" w:cs="Arial"/>
          <w:sz w:val="22"/>
          <w:szCs w:val="22"/>
        </w:rPr>
        <w:t>.</w:t>
      </w:r>
    </w:p>
    <w:p w14:paraId="7D482288" w14:textId="77777777" w:rsidR="005A6C6D" w:rsidRDefault="005A6C6D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6F0B292E" w14:textId="3E6A258F" w:rsidR="00764B88" w:rsidRDefault="00785A82" w:rsidP="00043A0D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Su</w:t>
      </w:r>
      <w:r w:rsidR="00764B88">
        <w:rPr>
          <w:rFonts w:ascii="Helvetica" w:hAnsi="Helvetica" w:cs="Arial"/>
          <w:sz w:val="22"/>
          <w:szCs w:val="22"/>
        </w:rPr>
        <w:t xml:space="preserve"> implementación prevé las siguientes estrategias:</w:t>
      </w:r>
    </w:p>
    <w:p w14:paraId="7938175F" w14:textId="77777777" w:rsidR="00764B88" w:rsidRDefault="00764B88" w:rsidP="00043A0D">
      <w:pPr>
        <w:jc w:val="both"/>
        <w:rPr>
          <w:rFonts w:ascii="Helvetica" w:hAnsi="Helvetica" w:cs="Arial"/>
          <w:sz w:val="22"/>
          <w:szCs w:val="22"/>
        </w:rPr>
      </w:pPr>
    </w:p>
    <w:p w14:paraId="27485970" w14:textId="1A37BA55" w:rsidR="0088518D" w:rsidRPr="00764B88" w:rsidRDefault="0088518D" w:rsidP="00764B88">
      <w:pPr>
        <w:pStyle w:val="Prrafodelista"/>
        <w:numPr>
          <w:ilvl w:val="0"/>
          <w:numId w:val="18"/>
        </w:numPr>
        <w:jc w:val="both"/>
        <w:rPr>
          <w:rFonts w:ascii="Helvetica" w:hAnsi="Helvetica" w:cs="Arial"/>
          <w:sz w:val="22"/>
          <w:szCs w:val="22"/>
        </w:rPr>
      </w:pPr>
      <w:r w:rsidRPr="00764B88">
        <w:rPr>
          <w:rFonts w:ascii="Helvetica" w:hAnsi="Helvetica" w:cs="Arial"/>
          <w:sz w:val="22"/>
          <w:szCs w:val="22"/>
        </w:rPr>
        <w:t>Anuncio previo de vacantes y becas ofertadas por estado, y a nivel nacional.</w:t>
      </w:r>
    </w:p>
    <w:p w14:paraId="1D9BE433" w14:textId="77777777" w:rsidR="0088518D" w:rsidRPr="00764B88" w:rsidRDefault="0088518D" w:rsidP="00764B88">
      <w:pPr>
        <w:pStyle w:val="Prrafodelista"/>
        <w:numPr>
          <w:ilvl w:val="0"/>
          <w:numId w:val="18"/>
        </w:numPr>
        <w:jc w:val="both"/>
        <w:rPr>
          <w:rFonts w:ascii="Helvetica" w:hAnsi="Helvetica" w:cs="Arial"/>
          <w:sz w:val="22"/>
          <w:szCs w:val="22"/>
        </w:rPr>
      </w:pPr>
      <w:r w:rsidRPr="00764B88">
        <w:rPr>
          <w:rFonts w:ascii="Helvetica" w:hAnsi="Helvetica" w:cs="Arial"/>
          <w:sz w:val="22"/>
          <w:szCs w:val="22"/>
        </w:rPr>
        <w:t>Inauguración simultánea en las 32 entidades federativas.</w:t>
      </w:r>
    </w:p>
    <w:p w14:paraId="008E2916" w14:textId="77777777" w:rsidR="0088518D" w:rsidRPr="00764B88" w:rsidRDefault="0088518D" w:rsidP="00764B88">
      <w:pPr>
        <w:pStyle w:val="Prrafodelista"/>
        <w:numPr>
          <w:ilvl w:val="0"/>
          <w:numId w:val="18"/>
        </w:numPr>
        <w:jc w:val="both"/>
        <w:rPr>
          <w:rFonts w:ascii="Helvetica" w:hAnsi="Helvetica" w:cs="Arial"/>
          <w:sz w:val="22"/>
          <w:szCs w:val="22"/>
        </w:rPr>
      </w:pPr>
      <w:r w:rsidRPr="00764B88">
        <w:rPr>
          <w:rFonts w:ascii="Helvetica" w:hAnsi="Helvetica" w:cs="Arial"/>
          <w:sz w:val="22"/>
          <w:szCs w:val="22"/>
        </w:rPr>
        <w:t>Posterior al evento, informe de asistentes, por estado y a nivel nacional, incluyendo total de buscadores de empleo y de apoyos educativos.</w:t>
      </w:r>
    </w:p>
    <w:p w14:paraId="77030864" w14:textId="4ACEA179" w:rsidR="00623B5C" w:rsidRDefault="008939C4" w:rsidP="00C71FF5">
      <w:pPr>
        <w:pStyle w:val="Prrafodelista"/>
        <w:numPr>
          <w:ilvl w:val="0"/>
          <w:numId w:val="18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Anunciar a principios de o</w:t>
      </w:r>
      <w:r w:rsidR="0088518D" w:rsidRPr="00764B88">
        <w:rPr>
          <w:rFonts w:ascii="Helvetica" w:hAnsi="Helvetica" w:cs="Arial"/>
          <w:sz w:val="22"/>
          <w:szCs w:val="22"/>
        </w:rPr>
        <w:t>ctubre los resultados finales de la Feria Nacional.</w:t>
      </w:r>
    </w:p>
    <w:p w14:paraId="241F37B6" w14:textId="77777777" w:rsidR="00013FD0" w:rsidRDefault="00013FD0" w:rsidP="00C71FF5">
      <w:pPr>
        <w:jc w:val="both"/>
        <w:rPr>
          <w:rFonts w:ascii="Helvetica" w:hAnsi="Helvetica" w:cs="Arial"/>
          <w:sz w:val="22"/>
          <w:szCs w:val="22"/>
        </w:rPr>
      </w:pPr>
    </w:p>
    <w:p w14:paraId="465E653C" w14:textId="77777777" w:rsidR="00D8560F" w:rsidRDefault="00D8560F" w:rsidP="00C71FF5">
      <w:pPr>
        <w:jc w:val="both"/>
        <w:rPr>
          <w:rFonts w:ascii="Helvetica" w:hAnsi="Helvetica" w:cs="Arial"/>
          <w:sz w:val="22"/>
          <w:szCs w:val="22"/>
        </w:rPr>
      </w:pPr>
    </w:p>
    <w:p w14:paraId="0F446155" w14:textId="77777777" w:rsidR="00A31981" w:rsidRPr="00C71FF5" w:rsidRDefault="00A31981" w:rsidP="00C71FF5">
      <w:pPr>
        <w:jc w:val="both"/>
        <w:rPr>
          <w:rFonts w:ascii="Helvetica" w:hAnsi="Helvetica" w:cs="Arial"/>
          <w:sz w:val="22"/>
          <w:szCs w:val="22"/>
        </w:rPr>
      </w:pPr>
    </w:p>
    <w:p w14:paraId="57CB64FC" w14:textId="392CFDC8" w:rsidR="00C71FF5" w:rsidRDefault="005A6C6D" w:rsidP="00C71FF5">
      <w:pPr>
        <w:pStyle w:val="NormalWeb"/>
        <w:spacing w:line="270" w:lineRule="atLeast"/>
        <w:jc w:val="both"/>
        <w:rPr>
          <w:rFonts w:ascii="Helvetica" w:hAnsi="Helvetica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553C132E" wp14:editId="5DAC4DFD">
            <wp:simplePos x="0" y="0"/>
            <wp:positionH relativeFrom="column">
              <wp:posOffset>180975</wp:posOffset>
            </wp:positionH>
            <wp:positionV relativeFrom="paragraph">
              <wp:posOffset>205105</wp:posOffset>
            </wp:positionV>
            <wp:extent cx="276225" cy="342900"/>
            <wp:effectExtent l="0" t="0" r="3175" b="12700"/>
            <wp:wrapThrough wrapText="bothSides">
              <wp:wrapPolygon edited="0">
                <wp:start x="0" y="0"/>
                <wp:lineTo x="0" y="20800"/>
                <wp:lineTo x="19862" y="20800"/>
                <wp:lineTo x="19862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Arial"/>
          <w:sz w:val="22"/>
          <w:szCs w:val="22"/>
          <w:u w:val="single"/>
        </w:rPr>
        <w:t xml:space="preserve"> </w:t>
      </w:r>
      <w:r w:rsidR="00E2579A">
        <w:rPr>
          <w:rFonts w:ascii="Helvetica" w:hAnsi="Helvetica" w:cs="Arial"/>
          <w:sz w:val="22"/>
          <w:szCs w:val="22"/>
          <w:u w:val="single"/>
        </w:rPr>
        <w:t>Desarrollo del</w:t>
      </w:r>
      <w:r w:rsidR="00123062" w:rsidRPr="00B7189E">
        <w:rPr>
          <w:rFonts w:ascii="Helvetica" w:hAnsi="Helvetica" w:cs="Arial"/>
          <w:sz w:val="22"/>
          <w:szCs w:val="22"/>
          <w:u w:val="single"/>
        </w:rPr>
        <w:t xml:space="preserve"> Programa </w:t>
      </w:r>
      <w:r w:rsidR="00D257EB">
        <w:rPr>
          <w:rFonts w:ascii="Helvetica" w:hAnsi="Helvetica" w:cs="Arial"/>
          <w:sz w:val="22"/>
          <w:szCs w:val="22"/>
          <w:u w:val="single"/>
        </w:rPr>
        <w:t>“</w:t>
      </w:r>
      <w:r w:rsidR="00123062" w:rsidRPr="00B7189E">
        <w:rPr>
          <w:rFonts w:ascii="Helvetica" w:hAnsi="Helvetica" w:cs="Arial"/>
          <w:sz w:val="22"/>
          <w:szCs w:val="22"/>
          <w:u w:val="single"/>
        </w:rPr>
        <w:t>Integrar para Prevenir. Operativo Conago 4</w:t>
      </w:r>
      <w:r w:rsidR="00D257EB">
        <w:rPr>
          <w:rFonts w:ascii="Helvetica" w:hAnsi="Helvetica" w:cs="Arial"/>
          <w:sz w:val="22"/>
          <w:szCs w:val="22"/>
          <w:u w:val="single"/>
        </w:rPr>
        <w:t>”</w:t>
      </w:r>
      <w:r w:rsidR="00123062" w:rsidRPr="00B7189E">
        <w:rPr>
          <w:rFonts w:ascii="Helvetica" w:hAnsi="Helvetica" w:cs="Arial"/>
          <w:sz w:val="22"/>
          <w:szCs w:val="22"/>
          <w:u w:val="single"/>
        </w:rPr>
        <w:t>, impulsado por el gobernador de Zacatecas</w:t>
      </w:r>
      <w:r w:rsidR="00123062" w:rsidRPr="00034012">
        <w:rPr>
          <w:rFonts w:ascii="Helvetica" w:hAnsi="Helvetica" w:cs="Arial"/>
          <w:sz w:val="22"/>
          <w:szCs w:val="22"/>
        </w:rPr>
        <w:t>.</w:t>
      </w:r>
    </w:p>
    <w:p w14:paraId="51B8AEAC" w14:textId="66261901" w:rsidR="005B36F4" w:rsidRDefault="00B7189E" w:rsidP="005B36F4">
      <w:pPr>
        <w:pStyle w:val="NormalWeb"/>
        <w:spacing w:line="270" w:lineRule="atLeast"/>
        <w:jc w:val="both"/>
        <w:rPr>
          <w:rFonts w:ascii="Helvetica" w:hAnsi="Helvetica" w:cs="Arial"/>
          <w:sz w:val="22"/>
          <w:szCs w:val="22"/>
        </w:rPr>
      </w:pPr>
      <w:r w:rsidRPr="00B7189E">
        <w:rPr>
          <w:rFonts w:ascii="Helvetica" w:hAnsi="Helvetica" w:cs="Arial"/>
          <w:sz w:val="22"/>
          <w:szCs w:val="22"/>
        </w:rPr>
        <w:t>La Comisión de Seguridad Pública de la CONAGO</w:t>
      </w:r>
      <w:r w:rsidR="005B36F4">
        <w:rPr>
          <w:rFonts w:ascii="Helvetica" w:hAnsi="Helvetica" w:cs="Arial"/>
          <w:sz w:val="22"/>
          <w:szCs w:val="22"/>
        </w:rPr>
        <w:t xml:space="preserve"> </w:t>
      </w:r>
      <w:r w:rsidRPr="00B7189E">
        <w:rPr>
          <w:rFonts w:ascii="Helvetica" w:hAnsi="Helvetica" w:cs="Arial"/>
          <w:sz w:val="22"/>
          <w:szCs w:val="22"/>
        </w:rPr>
        <w:t>ha generado un espacio plural, en donde la</w:t>
      </w:r>
      <w:r w:rsidR="00036261">
        <w:rPr>
          <w:rFonts w:ascii="Helvetica" w:hAnsi="Helvetica" w:cs="Arial"/>
          <w:sz w:val="22"/>
          <w:szCs w:val="22"/>
        </w:rPr>
        <w:t>s entidades f</w:t>
      </w:r>
      <w:r w:rsidR="005A6C6D">
        <w:rPr>
          <w:rFonts w:ascii="Helvetica" w:hAnsi="Helvetica" w:cs="Arial"/>
          <w:sz w:val="22"/>
          <w:szCs w:val="22"/>
        </w:rPr>
        <w:t>ederativas analizamos y conjuga</w:t>
      </w:r>
      <w:r w:rsidR="00036261">
        <w:rPr>
          <w:rFonts w:ascii="Helvetica" w:hAnsi="Helvetica" w:cs="Arial"/>
          <w:sz w:val="22"/>
          <w:szCs w:val="22"/>
        </w:rPr>
        <w:t>m</w:t>
      </w:r>
      <w:r w:rsidR="00D257EB">
        <w:rPr>
          <w:rFonts w:ascii="Helvetica" w:hAnsi="Helvetica" w:cs="Arial"/>
          <w:sz w:val="22"/>
          <w:szCs w:val="22"/>
        </w:rPr>
        <w:t>o</w:t>
      </w:r>
      <w:r w:rsidR="00036261">
        <w:rPr>
          <w:rFonts w:ascii="Helvetica" w:hAnsi="Helvetica" w:cs="Arial"/>
          <w:sz w:val="22"/>
          <w:szCs w:val="22"/>
        </w:rPr>
        <w:t>s</w:t>
      </w:r>
      <w:r w:rsidR="00D257EB">
        <w:rPr>
          <w:rFonts w:ascii="Helvetica" w:hAnsi="Helvetica" w:cs="Arial"/>
          <w:sz w:val="22"/>
          <w:szCs w:val="22"/>
        </w:rPr>
        <w:t xml:space="preserve"> propuestas que coadyuva</w:t>
      </w:r>
      <w:r w:rsidRPr="00B7189E">
        <w:rPr>
          <w:rFonts w:ascii="Helvetica" w:hAnsi="Helvetica" w:cs="Arial"/>
          <w:sz w:val="22"/>
          <w:szCs w:val="22"/>
        </w:rPr>
        <w:t xml:space="preserve">n en la prevención y disminución de los índices delictivos. </w:t>
      </w:r>
    </w:p>
    <w:p w14:paraId="24316987" w14:textId="13313D60" w:rsidR="00E56727" w:rsidRDefault="00036261" w:rsidP="00E56727">
      <w:pPr>
        <w:pStyle w:val="NormalWeb"/>
        <w:spacing w:line="270" w:lineRule="atLeas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A propuesta de la </w:t>
      </w:r>
      <w:r w:rsidR="00E56727">
        <w:rPr>
          <w:rFonts w:ascii="Helvetica" w:hAnsi="Helvetica" w:cs="Arial"/>
          <w:sz w:val="22"/>
          <w:szCs w:val="22"/>
        </w:rPr>
        <w:t>Convención Nacional de Seguridad Pú</w:t>
      </w:r>
      <w:r w:rsidR="000B16D6">
        <w:rPr>
          <w:rFonts w:ascii="Helvetica" w:hAnsi="Helvetica" w:cs="Arial"/>
          <w:sz w:val="22"/>
          <w:szCs w:val="22"/>
        </w:rPr>
        <w:t>blica en especial</w:t>
      </w:r>
      <w:r w:rsidR="00E56727">
        <w:rPr>
          <w:rFonts w:ascii="Helvetica" w:hAnsi="Helvetica" w:cs="Arial"/>
          <w:sz w:val="22"/>
          <w:szCs w:val="22"/>
        </w:rPr>
        <w:t xml:space="preserve"> de</w:t>
      </w:r>
      <w:r w:rsidR="00B7189E" w:rsidRPr="00B7189E">
        <w:rPr>
          <w:rFonts w:ascii="Helvetica" w:hAnsi="Helvetica" w:cs="Arial"/>
          <w:sz w:val="22"/>
          <w:szCs w:val="22"/>
        </w:rPr>
        <w:t xml:space="preserve"> la mesa </w:t>
      </w:r>
      <w:r w:rsidR="00E56727">
        <w:rPr>
          <w:rFonts w:ascii="Helvetica" w:hAnsi="Helvetica" w:cs="Arial"/>
          <w:sz w:val="22"/>
          <w:szCs w:val="22"/>
        </w:rPr>
        <w:t>relacionada con la Segurid</w:t>
      </w:r>
      <w:r w:rsidR="00882AAB">
        <w:rPr>
          <w:rFonts w:ascii="Helvetica" w:hAnsi="Helvetica" w:cs="Arial"/>
          <w:sz w:val="22"/>
          <w:szCs w:val="22"/>
        </w:rPr>
        <w:t>ad Democrática</w:t>
      </w:r>
      <w:r w:rsidR="00B7189E" w:rsidRPr="00B7189E">
        <w:rPr>
          <w:rFonts w:ascii="Helvetica" w:hAnsi="Helvetica" w:cs="Arial"/>
          <w:sz w:val="22"/>
          <w:szCs w:val="22"/>
        </w:rPr>
        <w:t xml:space="preserve"> y Cultur</w:t>
      </w:r>
      <w:r w:rsidR="000B16D6">
        <w:rPr>
          <w:rFonts w:ascii="Helvetica" w:hAnsi="Helvetica" w:cs="Arial"/>
          <w:sz w:val="22"/>
          <w:szCs w:val="22"/>
        </w:rPr>
        <w:t>a de la Legalidad y</w:t>
      </w:r>
      <w:r w:rsidR="00E56727">
        <w:rPr>
          <w:rFonts w:ascii="Helvetica" w:hAnsi="Helvetica" w:cs="Arial"/>
          <w:sz w:val="22"/>
          <w:szCs w:val="22"/>
        </w:rPr>
        <w:t xml:space="preserve"> bajo la  consideración de </w:t>
      </w:r>
      <w:r w:rsidR="00B7189E" w:rsidRPr="00B7189E">
        <w:rPr>
          <w:rFonts w:ascii="Helvetica" w:hAnsi="Helvetica" w:cs="Arial"/>
          <w:sz w:val="22"/>
          <w:szCs w:val="22"/>
        </w:rPr>
        <w:t xml:space="preserve">conclusiones de académicos, líderes de opinión, representantes de organismos no gubernamentales y funcionarios de diversas entidades federativas se origina </w:t>
      </w:r>
      <w:r>
        <w:rPr>
          <w:rFonts w:ascii="Helvetica" w:hAnsi="Helvetica" w:cs="Arial"/>
          <w:sz w:val="22"/>
          <w:szCs w:val="22"/>
        </w:rPr>
        <w:t>el O</w:t>
      </w:r>
      <w:r w:rsidR="00E56727">
        <w:rPr>
          <w:rFonts w:ascii="Helvetica" w:hAnsi="Helvetica" w:cs="Arial"/>
          <w:sz w:val="22"/>
          <w:szCs w:val="22"/>
        </w:rPr>
        <w:t>perativo conjunto “Conago 4: Integrar para Prevenir”.</w:t>
      </w:r>
    </w:p>
    <w:p w14:paraId="01F2C520" w14:textId="0CC325E8" w:rsidR="00B7189E" w:rsidRPr="00B7189E" w:rsidRDefault="0007298C" w:rsidP="00E56727">
      <w:pPr>
        <w:pStyle w:val="NormalWeb"/>
        <w:spacing w:line="270" w:lineRule="atLeas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“Conago 4”</w:t>
      </w:r>
      <w:r w:rsidR="000B16D6">
        <w:rPr>
          <w:rFonts w:ascii="Helvetica" w:hAnsi="Helvetica" w:cs="Arial"/>
          <w:sz w:val="22"/>
          <w:szCs w:val="22"/>
        </w:rPr>
        <w:t>, está orientado</w:t>
      </w:r>
      <w:r w:rsidR="003B1C81">
        <w:rPr>
          <w:rFonts w:ascii="Helvetica" w:hAnsi="Helvetica" w:cs="Arial"/>
          <w:sz w:val="22"/>
          <w:szCs w:val="22"/>
        </w:rPr>
        <w:t xml:space="preserve"> a</w:t>
      </w:r>
      <w:r w:rsidR="00B7189E" w:rsidRPr="00B7189E">
        <w:rPr>
          <w:rFonts w:ascii="Helvetica" w:hAnsi="Helvetica" w:cs="Arial"/>
          <w:sz w:val="22"/>
          <w:szCs w:val="22"/>
        </w:rPr>
        <w:t xml:space="preserve"> la prevención del delito y </w:t>
      </w:r>
      <w:r>
        <w:rPr>
          <w:rFonts w:ascii="Helvetica" w:hAnsi="Helvetica" w:cs="Arial"/>
          <w:sz w:val="22"/>
          <w:szCs w:val="22"/>
        </w:rPr>
        <w:t>al</w:t>
      </w:r>
      <w:r w:rsidR="00B71CA7">
        <w:rPr>
          <w:rFonts w:ascii="Helvetica" w:hAnsi="Helvetica" w:cs="Arial"/>
          <w:sz w:val="22"/>
          <w:szCs w:val="22"/>
        </w:rPr>
        <w:t xml:space="preserve"> </w:t>
      </w:r>
      <w:r w:rsidR="00B7189E" w:rsidRPr="00B7189E">
        <w:rPr>
          <w:rFonts w:ascii="Helvetica" w:hAnsi="Helvetica" w:cs="Arial"/>
          <w:sz w:val="22"/>
          <w:szCs w:val="22"/>
        </w:rPr>
        <w:t xml:space="preserve">fomento de la cultura de la legalidad, desde la perspectiva del desarrollo y la seguridad humana, </w:t>
      </w:r>
      <w:r w:rsidR="00B7189E" w:rsidRPr="003B1C81">
        <w:rPr>
          <w:rFonts w:ascii="Helvetica" w:hAnsi="Helvetica" w:cs="Arial"/>
          <w:sz w:val="22"/>
          <w:szCs w:val="22"/>
        </w:rPr>
        <w:t>a través</w:t>
      </w:r>
      <w:r w:rsidR="00B7189E" w:rsidRPr="00B7189E">
        <w:rPr>
          <w:rFonts w:ascii="Helvetica" w:hAnsi="Helvetica" w:cs="Arial"/>
          <w:sz w:val="22"/>
          <w:szCs w:val="22"/>
        </w:rPr>
        <w:t xml:space="preserve"> de acciones de carácter social, educativo,</w:t>
      </w:r>
      <w:r w:rsidR="00E56727">
        <w:rPr>
          <w:rFonts w:ascii="Helvetica" w:hAnsi="Helvetica" w:cs="Arial"/>
          <w:sz w:val="22"/>
          <w:szCs w:val="22"/>
        </w:rPr>
        <w:t xml:space="preserve"> cultural, deportivo y de salud. Todo esto</w:t>
      </w:r>
      <w:r w:rsidR="00785A82">
        <w:rPr>
          <w:rFonts w:ascii="Helvetica" w:hAnsi="Helvetica" w:cs="Arial"/>
          <w:sz w:val="22"/>
          <w:szCs w:val="22"/>
        </w:rPr>
        <w:t>,</w:t>
      </w:r>
      <w:r w:rsidR="00E56727">
        <w:rPr>
          <w:rFonts w:ascii="Helvetica" w:hAnsi="Helvetica" w:cs="Arial"/>
          <w:sz w:val="22"/>
          <w:szCs w:val="22"/>
        </w:rPr>
        <w:t xml:space="preserve"> a </w:t>
      </w:r>
      <w:r w:rsidR="005F0EBC" w:rsidRPr="005F0EBC">
        <w:rPr>
          <w:rFonts w:ascii="Helvetica" w:hAnsi="Helvetica" w:cs="Arial"/>
          <w:sz w:val="22"/>
          <w:szCs w:val="22"/>
        </w:rPr>
        <w:t>partir</w:t>
      </w:r>
      <w:r w:rsidR="00E56727" w:rsidRPr="005F0EBC">
        <w:rPr>
          <w:rFonts w:ascii="Helvetica" w:hAnsi="Helvetica" w:cs="Arial"/>
          <w:sz w:val="22"/>
          <w:szCs w:val="22"/>
        </w:rPr>
        <w:t xml:space="preserve"> </w:t>
      </w:r>
      <w:r w:rsidR="00E56727">
        <w:rPr>
          <w:rFonts w:ascii="Helvetica" w:hAnsi="Helvetica" w:cs="Arial"/>
          <w:sz w:val="22"/>
          <w:szCs w:val="22"/>
        </w:rPr>
        <w:t>de la articulación</w:t>
      </w:r>
      <w:r w:rsidR="000B16D6">
        <w:rPr>
          <w:rFonts w:ascii="Helvetica" w:hAnsi="Helvetica" w:cs="Arial"/>
          <w:sz w:val="22"/>
          <w:szCs w:val="22"/>
        </w:rPr>
        <w:t xml:space="preserve"> y vinculación</w:t>
      </w:r>
      <w:r w:rsidR="00E56727">
        <w:rPr>
          <w:rFonts w:ascii="Helvetica" w:hAnsi="Helvetica" w:cs="Arial"/>
          <w:sz w:val="22"/>
          <w:szCs w:val="22"/>
        </w:rPr>
        <w:t xml:space="preserve"> de </w:t>
      </w:r>
      <w:r w:rsidR="00B7189E" w:rsidRPr="00B7189E">
        <w:rPr>
          <w:rFonts w:ascii="Helvetica" w:hAnsi="Helvetica" w:cs="Arial"/>
          <w:sz w:val="22"/>
          <w:szCs w:val="22"/>
        </w:rPr>
        <w:t>los programas aplicados por cada entidad federativa</w:t>
      </w:r>
      <w:r w:rsidR="005F0EBC">
        <w:rPr>
          <w:rFonts w:ascii="Helvetica" w:hAnsi="Helvetica" w:cs="Arial"/>
          <w:sz w:val="22"/>
          <w:szCs w:val="22"/>
        </w:rPr>
        <w:t>,</w:t>
      </w:r>
      <w:r w:rsidR="00B7189E" w:rsidRPr="00B7189E">
        <w:rPr>
          <w:rFonts w:ascii="Helvetica" w:hAnsi="Helvetica" w:cs="Arial"/>
          <w:sz w:val="22"/>
          <w:szCs w:val="22"/>
        </w:rPr>
        <w:t xml:space="preserve"> haciendo énfasis en la atención a la juventud, para contribuir al retorno de la armonía y tranquilidad, complementaria a las acciones de contención del crimen.</w:t>
      </w:r>
    </w:p>
    <w:p w14:paraId="588E2883" w14:textId="722C8CB9" w:rsidR="005F0EBC" w:rsidRDefault="005F0EBC" w:rsidP="005F0EBC">
      <w:pPr>
        <w:jc w:val="both"/>
        <w:rPr>
          <w:rFonts w:ascii="Helvetica" w:hAnsi="Helvetica" w:cs="Arial"/>
          <w:sz w:val="22"/>
          <w:szCs w:val="22"/>
        </w:rPr>
      </w:pPr>
      <w:r w:rsidRPr="005F0EBC">
        <w:rPr>
          <w:rFonts w:ascii="Helvetica" w:hAnsi="Helvetica" w:cs="Arial"/>
          <w:sz w:val="22"/>
          <w:szCs w:val="22"/>
        </w:rPr>
        <w:t>La idea central es trabajar tanto en el ámbito de la prevención delictiva como en el mejoramien</w:t>
      </w:r>
      <w:r>
        <w:rPr>
          <w:rFonts w:ascii="Helvetica" w:hAnsi="Helvetica" w:cs="Arial"/>
          <w:sz w:val="22"/>
          <w:szCs w:val="22"/>
        </w:rPr>
        <w:t xml:space="preserve">to de sus condiciones de vida </w:t>
      </w:r>
      <w:r>
        <w:rPr>
          <w:rFonts w:ascii="Helvetica" w:hAnsi="Helvetica" w:cs="Arial"/>
          <w:vanish/>
          <w:sz w:val="22"/>
          <w:szCs w:val="22"/>
        </w:rPr>
        <w:t xml:space="preserve"> condiciones de vida lemática --:_odo esto atravsente año.</w:t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>
        <w:rPr>
          <w:rFonts w:ascii="Helvetica" w:hAnsi="Helvetica" w:cs="Arial"/>
          <w:vanish/>
          <w:sz w:val="22"/>
          <w:szCs w:val="22"/>
        </w:rPr>
        <w:pgNum/>
      </w:r>
      <w:r w:rsidRPr="00761435">
        <w:rPr>
          <w:rFonts w:ascii="MS Gothic" w:eastAsia="MS Gothic" w:hAnsi="MS Gothic"/>
          <w:color w:val="000000"/>
        </w:rPr>
        <w:t>−</w:t>
      </w:r>
      <w:r w:rsidRPr="005F0EBC">
        <w:rPr>
          <w:rFonts w:ascii="Helvetica" w:hAnsi="Helvetica" w:cs="Arial"/>
          <w:sz w:val="22"/>
          <w:szCs w:val="22"/>
        </w:rPr>
        <w:t>previo diagnóstico de su problemática</w:t>
      </w:r>
      <w:r w:rsidRPr="00761435">
        <w:rPr>
          <w:rFonts w:ascii="MS Gothic" w:eastAsia="MS Gothic" w:hAnsi="MS Gothic"/>
          <w:color w:val="000000"/>
        </w:rPr>
        <w:t>−</w:t>
      </w:r>
      <w:r w:rsidR="003B1C81">
        <w:rPr>
          <w:rFonts w:ascii="MS Gothic" w:eastAsia="MS Gothic" w:hAnsi="MS Gothic"/>
          <w:color w:val="000000"/>
        </w:rPr>
        <w:t xml:space="preserve"> </w:t>
      </w:r>
      <w:r w:rsidR="003B1C81">
        <w:rPr>
          <w:rFonts w:ascii="Helvetica" w:hAnsi="Helvetica" w:cs="Arial"/>
          <w:sz w:val="22"/>
          <w:szCs w:val="22"/>
        </w:rPr>
        <w:t>en los sectores o grupos más vulnerables</w:t>
      </w:r>
      <w:r w:rsidR="003B1C81" w:rsidRPr="000B16D6">
        <w:rPr>
          <w:rFonts w:ascii="Helvetica" w:hAnsi="Helvetica" w:cs="Arial"/>
          <w:sz w:val="22"/>
          <w:szCs w:val="22"/>
        </w:rPr>
        <w:t xml:space="preserve"> tanto de la zona urbana como rural</w:t>
      </w:r>
      <w:r w:rsidR="003B1C81">
        <w:rPr>
          <w:rFonts w:ascii="Helvetica" w:hAnsi="Helvetica" w:cs="Arial"/>
          <w:sz w:val="22"/>
          <w:szCs w:val="22"/>
        </w:rPr>
        <w:t>, es decir, en comunidades, barrios y poblados</w:t>
      </w:r>
      <w:r w:rsidRPr="005F0EBC">
        <w:rPr>
          <w:rFonts w:ascii="Helvetica" w:hAnsi="Helvetica" w:cs="Arial"/>
          <w:sz w:val="22"/>
          <w:szCs w:val="22"/>
        </w:rPr>
        <w:t xml:space="preserve"> para </w:t>
      </w:r>
      <w:r w:rsidRPr="005F0EBC">
        <w:rPr>
          <w:rFonts w:ascii="Helvetica" w:hAnsi="Helvetica" w:cs="Arial"/>
          <w:sz w:val="22"/>
          <w:szCs w:val="22"/>
        </w:rPr>
        <w:lastRenderedPageBreak/>
        <w:t xml:space="preserve">contrarrestar o neutralizar los factores de riesgo que atentan contra la </w:t>
      </w:r>
      <w:r w:rsidR="003B1C81">
        <w:rPr>
          <w:rFonts w:ascii="Helvetica" w:hAnsi="Helvetica" w:cs="Arial"/>
          <w:sz w:val="22"/>
          <w:szCs w:val="22"/>
        </w:rPr>
        <w:t>sana convivencia, el desarrollo comunitario.</w:t>
      </w:r>
    </w:p>
    <w:p w14:paraId="2AEC9FE1" w14:textId="77777777" w:rsidR="001243DB" w:rsidRPr="00011673" w:rsidRDefault="001243DB" w:rsidP="005F0EBC">
      <w:pPr>
        <w:jc w:val="both"/>
        <w:rPr>
          <w:rFonts w:ascii="Helvetica" w:hAnsi="Helvetica" w:cs="Arial"/>
          <w:sz w:val="22"/>
          <w:szCs w:val="22"/>
        </w:rPr>
      </w:pPr>
    </w:p>
    <w:p w14:paraId="52BE3422" w14:textId="3694C50B" w:rsidR="001243DB" w:rsidRPr="00011673" w:rsidRDefault="001243DB" w:rsidP="005F0EBC">
      <w:pPr>
        <w:jc w:val="both"/>
        <w:rPr>
          <w:rFonts w:ascii="Helvetica" w:hAnsi="Helvetica" w:cs="Arial"/>
          <w:sz w:val="22"/>
          <w:szCs w:val="22"/>
        </w:rPr>
      </w:pPr>
      <w:r w:rsidRPr="00011673">
        <w:rPr>
          <w:rFonts w:ascii="Helvetica" w:hAnsi="Helvetica" w:cs="Arial"/>
          <w:sz w:val="22"/>
          <w:szCs w:val="22"/>
        </w:rPr>
        <w:t xml:space="preserve">El Programa impulsado por el gobierno de Zacatecas, es una excelente plataforma para que las entidades federativas impulsemos en el ámbito de nuestras competencias, un cambio de paradigmas en el combate a la inseguridad y la criminalidad junto con los municipios, </w:t>
      </w:r>
      <w:r w:rsidR="00CE5091" w:rsidRPr="00011673">
        <w:rPr>
          <w:rFonts w:ascii="Helvetica" w:hAnsi="Helvetica" w:cs="Arial"/>
          <w:sz w:val="22"/>
          <w:szCs w:val="22"/>
        </w:rPr>
        <w:t xml:space="preserve">preservando </w:t>
      </w:r>
      <w:r w:rsidRPr="00011673">
        <w:rPr>
          <w:rFonts w:ascii="Helvetica" w:hAnsi="Helvetica" w:cs="Arial"/>
          <w:sz w:val="22"/>
          <w:szCs w:val="22"/>
        </w:rPr>
        <w:t xml:space="preserve">la paz pública </w:t>
      </w:r>
      <w:r w:rsidR="00CE5091" w:rsidRPr="00011673">
        <w:rPr>
          <w:rFonts w:ascii="Helvetica" w:hAnsi="Helvetica" w:cs="Arial"/>
          <w:sz w:val="22"/>
          <w:szCs w:val="22"/>
        </w:rPr>
        <w:t>y la seguridad de los mexicanos</w:t>
      </w:r>
      <w:r w:rsidRPr="00011673">
        <w:rPr>
          <w:rFonts w:ascii="Helvetica" w:hAnsi="Helvetica" w:cs="Arial"/>
          <w:sz w:val="22"/>
          <w:szCs w:val="22"/>
        </w:rPr>
        <w:t>, proponiéndose a la par el restablecer la confianza de los ciudadanos en las corporaciones policiales.</w:t>
      </w:r>
      <w:r w:rsidR="00D116D0">
        <w:rPr>
          <w:rFonts w:ascii="Helvetica" w:hAnsi="Helvetica" w:cs="Arial"/>
          <w:sz w:val="22"/>
          <w:szCs w:val="22"/>
        </w:rPr>
        <w:t xml:space="preserve"> Para ello, se contempla realizar el evento de arranque del Programa a nivel nacional</w:t>
      </w:r>
      <w:r w:rsidR="002A5BC7">
        <w:rPr>
          <w:rFonts w:ascii="Helvetica" w:hAnsi="Helvetica" w:cs="Arial"/>
          <w:sz w:val="22"/>
          <w:szCs w:val="22"/>
        </w:rPr>
        <w:t>,</w:t>
      </w:r>
      <w:r w:rsidR="00D116D0">
        <w:rPr>
          <w:rFonts w:ascii="Helvetica" w:hAnsi="Helvetica" w:cs="Arial"/>
          <w:sz w:val="22"/>
          <w:szCs w:val="22"/>
        </w:rPr>
        <w:t xml:space="preserve"> para la tercera semana del mes de agosto.</w:t>
      </w:r>
    </w:p>
    <w:p w14:paraId="02A0CDFE" w14:textId="70708411" w:rsidR="00C71FF5" w:rsidRDefault="00C71FF5" w:rsidP="005F0EBC">
      <w:pPr>
        <w:jc w:val="both"/>
        <w:rPr>
          <w:rFonts w:ascii="Helvetica" w:hAnsi="Helvetica" w:cs="Arial"/>
          <w:sz w:val="22"/>
          <w:szCs w:val="22"/>
        </w:rPr>
      </w:pPr>
    </w:p>
    <w:p w14:paraId="04580573" w14:textId="77777777" w:rsidR="002A5BC7" w:rsidRDefault="002A5BC7" w:rsidP="005F0EBC">
      <w:pPr>
        <w:jc w:val="both"/>
        <w:rPr>
          <w:rFonts w:ascii="Helvetica" w:hAnsi="Helvetica" w:cs="Arial"/>
          <w:sz w:val="22"/>
          <w:szCs w:val="22"/>
        </w:rPr>
      </w:pPr>
    </w:p>
    <w:p w14:paraId="0742E385" w14:textId="4ECCABD2" w:rsidR="002A5BC7" w:rsidRPr="008F3051" w:rsidRDefault="002A5BC7" w:rsidP="005F0EBC">
      <w:pPr>
        <w:jc w:val="both"/>
        <w:rPr>
          <w:rFonts w:ascii="Helvetica" w:hAnsi="Helvetica" w:cs="Arial"/>
          <w:sz w:val="22"/>
          <w:szCs w:val="22"/>
        </w:rPr>
      </w:pPr>
    </w:p>
    <w:p w14:paraId="79624144" w14:textId="659FA479" w:rsidR="00D8560F" w:rsidRPr="00D8560F" w:rsidRDefault="00E85FD1" w:rsidP="00B771A7">
      <w:pPr>
        <w:pStyle w:val="NormalWeb"/>
        <w:spacing w:line="270" w:lineRule="atLeast"/>
        <w:jc w:val="both"/>
        <w:rPr>
          <w:rFonts w:ascii="Helvetica" w:hAnsi="Helvetica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0F060421" wp14:editId="0B208242">
            <wp:simplePos x="0" y="0"/>
            <wp:positionH relativeFrom="column">
              <wp:posOffset>295275</wp:posOffset>
            </wp:positionH>
            <wp:positionV relativeFrom="paragraph">
              <wp:posOffset>121920</wp:posOffset>
            </wp:positionV>
            <wp:extent cx="276225" cy="342900"/>
            <wp:effectExtent l="0" t="0" r="3175" b="12700"/>
            <wp:wrapThrough wrapText="bothSides">
              <wp:wrapPolygon edited="0">
                <wp:start x="0" y="0"/>
                <wp:lineTo x="0" y="20800"/>
                <wp:lineTo x="19862" y="20800"/>
                <wp:lineTo x="19862" y="0"/>
                <wp:lineTo x="0" y="0"/>
              </wp:wrapPolygon>
            </wp:wrapThrough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Arial"/>
          <w:sz w:val="22"/>
          <w:szCs w:val="22"/>
        </w:rPr>
        <w:t xml:space="preserve"> </w:t>
      </w:r>
      <w:r w:rsidR="00882AAB">
        <w:rPr>
          <w:rFonts w:ascii="Helvetica" w:hAnsi="Helvetica" w:cs="Arial"/>
          <w:sz w:val="22"/>
          <w:szCs w:val="22"/>
          <w:u w:val="single"/>
        </w:rPr>
        <w:t>Así</w:t>
      </w:r>
      <w:r w:rsidR="00D116D0">
        <w:rPr>
          <w:rFonts w:ascii="Helvetica" w:hAnsi="Helvetica" w:cs="Arial"/>
          <w:sz w:val="22"/>
          <w:szCs w:val="22"/>
          <w:u w:val="single"/>
        </w:rPr>
        <w:t xml:space="preserve"> también</w:t>
      </w:r>
      <w:r w:rsidR="00882AAB">
        <w:rPr>
          <w:rFonts w:ascii="Helvetica" w:hAnsi="Helvetica" w:cs="Arial"/>
          <w:sz w:val="22"/>
          <w:szCs w:val="22"/>
          <w:u w:val="single"/>
        </w:rPr>
        <w:t>,</w:t>
      </w:r>
      <w:r w:rsidR="00D116D0">
        <w:rPr>
          <w:rFonts w:ascii="Helvetica" w:hAnsi="Helvetica" w:cs="Arial"/>
          <w:sz w:val="22"/>
          <w:szCs w:val="22"/>
          <w:u w:val="single"/>
        </w:rPr>
        <w:t xml:space="preserve"> en acatamiento de los resolutivos de la Mesa 1</w:t>
      </w:r>
      <w:r w:rsidR="00882AAB">
        <w:rPr>
          <w:rFonts w:ascii="Helvetica" w:hAnsi="Helvetica" w:cs="Arial"/>
          <w:sz w:val="22"/>
          <w:szCs w:val="22"/>
          <w:u w:val="single"/>
        </w:rPr>
        <w:t xml:space="preserve"> de “Sustentabilidad Financiera” de la Convención Nacional de Seguridad                                                                 Pública,</w:t>
      </w:r>
      <w:r>
        <w:rPr>
          <w:rFonts w:ascii="Helvetica" w:hAnsi="Helvetica" w:cs="Arial"/>
          <w:sz w:val="22"/>
          <w:szCs w:val="22"/>
          <w:u w:val="single"/>
        </w:rPr>
        <w:t xml:space="preserve"> se impulsó la gestión de r</w:t>
      </w:r>
      <w:r w:rsidRPr="00B7189E">
        <w:rPr>
          <w:rFonts w:ascii="Helvetica" w:hAnsi="Helvetica" w:cs="Arial"/>
          <w:sz w:val="22"/>
          <w:szCs w:val="22"/>
          <w:u w:val="single"/>
        </w:rPr>
        <w:t>ecursos destinados a la Seguridad Pública</w:t>
      </w:r>
      <w:r>
        <w:rPr>
          <w:rFonts w:ascii="Helvetica" w:hAnsi="Helvetica" w:cs="Arial"/>
          <w:sz w:val="22"/>
          <w:szCs w:val="22"/>
          <w:u w:val="single"/>
        </w:rPr>
        <w:t xml:space="preserve"> de manera conjunta</w:t>
      </w:r>
      <w:r w:rsidR="00882AAB">
        <w:rPr>
          <w:rFonts w:ascii="Helvetica" w:hAnsi="Helvetica" w:cs="Arial"/>
          <w:sz w:val="22"/>
          <w:szCs w:val="22"/>
          <w:u w:val="single"/>
        </w:rPr>
        <w:t xml:space="preserve"> con la Comisión de Hacienda, presidida por el Gobernador de Querétaro</w:t>
      </w:r>
      <w:r w:rsidR="00C71FF5" w:rsidRPr="00034012">
        <w:rPr>
          <w:rFonts w:ascii="Helvetica" w:hAnsi="Helvetica" w:cs="Arial"/>
          <w:sz w:val="22"/>
          <w:szCs w:val="22"/>
        </w:rPr>
        <w:t>.</w:t>
      </w:r>
    </w:p>
    <w:p w14:paraId="10653B37" w14:textId="3B480366" w:rsidR="00882AAB" w:rsidRDefault="00882AAB" w:rsidP="00013FD0">
      <w:pPr>
        <w:pStyle w:val="NormalWeb"/>
        <w:spacing w:line="270" w:lineRule="atLeast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Como resultados de estas diligencias:</w:t>
      </w:r>
    </w:p>
    <w:p w14:paraId="3E157B38" w14:textId="3DE830A4" w:rsidR="00C71FF5" w:rsidRPr="00013FD0" w:rsidRDefault="00013FD0" w:rsidP="00013FD0">
      <w:pPr>
        <w:pStyle w:val="NormalWeb"/>
        <w:numPr>
          <w:ilvl w:val="0"/>
          <w:numId w:val="19"/>
        </w:numPr>
        <w:spacing w:line="270" w:lineRule="atLeast"/>
        <w:jc w:val="both"/>
        <w:rPr>
          <w:rFonts w:ascii="Helvetica" w:hAnsi="Helvetica" w:cs="Arial"/>
          <w:sz w:val="22"/>
          <w:szCs w:val="22"/>
          <w:lang w:val="es-ES_tradnl"/>
        </w:rPr>
      </w:pPr>
      <w:r>
        <w:rPr>
          <w:rFonts w:ascii="Helvetica" w:hAnsi="Helvetica" w:cs="Arial"/>
          <w:sz w:val="22"/>
          <w:szCs w:val="22"/>
        </w:rPr>
        <w:t>Se creó</w:t>
      </w:r>
      <w:r w:rsidR="00C71FF5" w:rsidRPr="00013FD0">
        <w:rPr>
          <w:rFonts w:ascii="Helvetica" w:hAnsi="Helvetica" w:cs="Arial"/>
          <w:sz w:val="22"/>
          <w:szCs w:val="22"/>
        </w:rPr>
        <w:t xml:space="preserve"> una bolsa concursable por 3 mil millones de pesos</w:t>
      </w:r>
      <w:r w:rsidR="00882AAB">
        <w:rPr>
          <w:rFonts w:ascii="Helvetica" w:hAnsi="Helvetica" w:cs="Arial"/>
          <w:sz w:val="22"/>
          <w:szCs w:val="22"/>
        </w:rPr>
        <w:t xml:space="preserve"> (PROASP</w:t>
      </w:r>
      <w:r>
        <w:rPr>
          <w:rFonts w:ascii="Helvetica" w:hAnsi="Helvetica" w:cs="Arial"/>
          <w:sz w:val="22"/>
          <w:szCs w:val="22"/>
        </w:rPr>
        <w:t>),</w:t>
      </w:r>
      <w:r w:rsidR="00C71FF5" w:rsidRPr="00013FD0">
        <w:rPr>
          <w:rFonts w:ascii="Helvetica" w:hAnsi="Helvetica" w:cs="Arial"/>
          <w:sz w:val="22"/>
          <w:szCs w:val="22"/>
        </w:rPr>
        <w:t xml:space="preserve"> para e</w:t>
      </w:r>
      <w:r w:rsidR="00D257EB">
        <w:rPr>
          <w:rFonts w:ascii="Helvetica" w:hAnsi="Helvetica" w:cs="Arial"/>
          <w:sz w:val="22"/>
          <w:szCs w:val="22"/>
        </w:rPr>
        <w:t>l otorgamiento de apoyos a las entidades f</w:t>
      </w:r>
      <w:r w:rsidR="00C71FF5" w:rsidRPr="00013FD0">
        <w:rPr>
          <w:rFonts w:ascii="Helvetica" w:hAnsi="Helvetica" w:cs="Arial"/>
          <w:sz w:val="22"/>
          <w:szCs w:val="22"/>
        </w:rPr>
        <w:t>ederativas en materia de Seguridad Pública, los lineamientos par</w:t>
      </w:r>
      <w:r w:rsidRPr="00013FD0">
        <w:rPr>
          <w:rFonts w:ascii="Helvetica" w:hAnsi="Helvetica" w:cs="Arial"/>
          <w:sz w:val="22"/>
          <w:szCs w:val="22"/>
        </w:rPr>
        <w:t>a su ejercicio y administración</w:t>
      </w:r>
      <w:r w:rsidR="00C71FF5" w:rsidRPr="00013FD0">
        <w:rPr>
          <w:rFonts w:ascii="Helvetica" w:hAnsi="Helvetica" w:cs="Arial"/>
          <w:sz w:val="22"/>
          <w:szCs w:val="22"/>
        </w:rPr>
        <w:t xml:space="preserve"> fueron emitidos y publicados en el Diario Oficial de </w:t>
      </w:r>
      <w:r>
        <w:rPr>
          <w:rFonts w:ascii="Helvetica" w:hAnsi="Helvetica" w:cs="Arial"/>
          <w:sz w:val="22"/>
          <w:szCs w:val="22"/>
        </w:rPr>
        <w:t xml:space="preserve">la Federación el 15 de febrero </w:t>
      </w:r>
      <w:r w:rsidR="00C71FF5" w:rsidRPr="00013FD0">
        <w:rPr>
          <w:rFonts w:ascii="Helvetica" w:hAnsi="Helvetica" w:cs="Arial"/>
          <w:sz w:val="22"/>
          <w:szCs w:val="22"/>
        </w:rPr>
        <w:t xml:space="preserve">de 2012, por conducto de la Secretaría de la Gobernación a través del Secretariado Ejecutivo del Sistema Nacional de Seguridad Pública, </w:t>
      </w:r>
      <w:r w:rsidR="00460933">
        <w:rPr>
          <w:rFonts w:ascii="Helvetica" w:hAnsi="Helvetica" w:cs="Arial"/>
          <w:sz w:val="22"/>
          <w:szCs w:val="22"/>
        </w:rPr>
        <w:t xml:space="preserve">con el objeto de </w:t>
      </w:r>
      <w:r w:rsidR="00C71FF5" w:rsidRPr="00013FD0">
        <w:rPr>
          <w:rFonts w:ascii="Helvetica" w:hAnsi="Helvetica" w:cs="Arial"/>
          <w:sz w:val="22"/>
          <w:szCs w:val="22"/>
        </w:rPr>
        <w:t xml:space="preserve"> aplicarlos a los ejes prioritarios que son: Prevención Social de la Violencia, Delincue</w:t>
      </w:r>
      <w:r>
        <w:rPr>
          <w:rFonts w:ascii="Helvetica" w:hAnsi="Helvetica" w:cs="Arial"/>
          <w:sz w:val="22"/>
          <w:szCs w:val="22"/>
        </w:rPr>
        <w:t>ncia y del Delito,</w:t>
      </w:r>
      <w:r w:rsidR="00C71FF5" w:rsidRPr="00013FD0">
        <w:rPr>
          <w:rFonts w:ascii="Helvetica" w:hAnsi="Helvetica" w:cs="Arial"/>
          <w:sz w:val="22"/>
          <w:szCs w:val="22"/>
        </w:rPr>
        <w:t xml:space="preserve"> Control de Confianza, Desarrollo Institucional, Fortalecimiento de la Procuración de Justicia, Fortalecimiento de las Instituciones Judiciales, Sistema Penitenciario y Sistema Nacional de Información sobre Seguridad Pública. </w:t>
      </w:r>
    </w:p>
    <w:p w14:paraId="335E254C" w14:textId="79742AC9" w:rsidR="00460933" w:rsidRDefault="00C71FF5" w:rsidP="00013FD0">
      <w:pPr>
        <w:pStyle w:val="Prrafodelista"/>
        <w:numPr>
          <w:ilvl w:val="0"/>
          <w:numId w:val="20"/>
        </w:numPr>
        <w:jc w:val="both"/>
        <w:rPr>
          <w:rFonts w:ascii="Helvetica" w:hAnsi="Helvetica" w:cs="Arial"/>
          <w:color w:val="FF0000"/>
          <w:sz w:val="22"/>
          <w:szCs w:val="22"/>
        </w:rPr>
      </w:pPr>
      <w:r w:rsidRPr="00460933">
        <w:rPr>
          <w:rFonts w:ascii="Helvetica" w:eastAsia="Batang" w:hAnsi="Helvetica" w:cs="Arial"/>
          <w:sz w:val="22"/>
          <w:szCs w:val="22"/>
          <w:lang w:eastAsia="ko-KR"/>
        </w:rPr>
        <w:t xml:space="preserve">Se </w:t>
      </w:r>
      <w:r w:rsidR="00013FD0" w:rsidRPr="00460933">
        <w:rPr>
          <w:rFonts w:ascii="Helvetica" w:eastAsia="Batang" w:hAnsi="Helvetica" w:cs="Arial"/>
          <w:sz w:val="22"/>
          <w:szCs w:val="22"/>
          <w:lang w:eastAsia="ko-KR"/>
        </w:rPr>
        <w:t>instituyó</w:t>
      </w:r>
      <w:r w:rsidRPr="00460933">
        <w:rPr>
          <w:rFonts w:ascii="Helvetica" w:eastAsia="Batang" w:hAnsi="Helvetica" w:cs="Arial"/>
          <w:sz w:val="22"/>
          <w:szCs w:val="22"/>
          <w:lang w:eastAsia="ko-KR"/>
        </w:rPr>
        <w:t xml:space="preserve"> una bolsa de apoyo a vivienda por 1 mil millones de pesos, etiquetados para Policía Acredit</w:t>
      </w:r>
      <w:r w:rsidR="00013FD0" w:rsidRPr="00460933">
        <w:rPr>
          <w:rFonts w:ascii="Helvetica" w:eastAsia="Batang" w:hAnsi="Helvetica" w:cs="Arial"/>
          <w:sz w:val="22"/>
          <w:szCs w:val="22"/>
          <w:lang w:eastAsia="ko-KR"/>
        </w:rPr>
        <w:t>able, administrados por CONAVI.</w:t>
      </w:r>
      <w:r w:rsidRPr="00460933">
        <w:rPr>
          <w:rFonts w:ascii="Helvetica" w:eastAsia="Batang" w:hAnsi="Helvetica" w:cs="Arial"/>
          <w:sz w:val="22"/>
          <w:szCs w:val="22"/>
          <w:lang w:eastAsia="ko-KR"/>
        </w:rPr>
        <w:t xml:space="preserve"> </w:t>
      </w:r>
    </w:p>
    <w:p w14:paraId="789A48B8" w14:textId="77777777" w:rsidR="00460933" w:rsidRPr="00460933" w:rsidRDefault="00460933" w:rsidP="00460933">
      <w:pPr>
        <w:jc w:val="both"/>
        <w:rPr>
          <w:rFonts w:ascii="Helvetica" w:hAnsi="Helvetica" w:cs="Arial"/>
          <w:color w:val="FF0000"/>
          <w:sz w:val="22"/>
          <w:szCs w:val="22"/>
        </w:rPr>
      </w:pPr>
    </w:p>
    <w:p w14:paraId="7EBB0A83" w14:textId="70008CDC" w:rsidR="00013FD0" w:rsidRPr="00460933" w:rsidRDefault="00013FD0" w:rsidP="00460933">
      <w:pPr>
        <w:pStyle w:val="Prrafodelista"/>
        <w:numPr>
          <w:ilvl w:val="0"/>
          <w:numId w:val="20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eastAsia="Batang" w:hAnsi="Helvetica" w:cs="Arial"/>
          <w:sz w:val="22"/>
          <w:szCs w:val="22"/>
          <w:lang w:eastAsia="ko-KR"/>
        </w:rPr>
        <w:t>Se instauró</w:t>
      </w:r>
      <w:r w:rsidR="00C71FF5" w:rsidRPr="00013FD0">
        <w:rPr>
          <w:rFonts w:ascii="Helvetica" w:eastAsia="Batang" w:hAnsi="Helvetica" w:cs="Arial"/>
          <w:sz w:val="22"/>
          <w:szCs w:val="22"/>
          <w:lang w:eastAsia="ko-KR"/>
        </w:rPr>
        <w:t xml:space="preserve"> un fondo para atención de adicciones </w:t>
      </w:r>
      <w:proofErr w:type="spellStart"/>
      <w:r w:rsidR="00C71FF5" w:rsidRPr="00013FD0">
        <w:rPr>
          <w:rFonts w:ascii="Helvetica" w:eastAsia="Batang" w:hAnsi="Helvetica" w:cs="Arial"/>
          <w:sz w:val="22"/>
          <w:szCs w:val="22"/>
          <w:lang w:eastAsia="ko-KR"/>
        </w:rPr>
        <w:t>concursa</w:t>
      </w:r>
      <w:r w:rsidR="00460933">
        <w:rPr>
          <w:rFonts w:ascii="Helvetica" w:eastAsia="Batang" w:hAnsi="Helvetica" w:cs="Arial"/>
          <w:sz w:val="22"/>
          <w:szCs w:val="22"/>
          <w:lang w:eastAsia="ko-KR"/>
        </w:rPr>
        <w:t>bles</w:t>
      </w:r>
      <w:proofErr w:type="spellEnd"/>
      <w:r w:rsidR="00460933">
        <w:rPr>
          <w:rFonts w:ascii="Helvetica" w:eastAsia="Batang" w:hAnsi="Helvetica" w:cs="Arial"/>
          <w:sz w:val="22"/>
          <w:szCs w:val="22"/>
          <w:lang w:eastAsia="ko-KR"/>
        </w:rPr>
        <w:t xml:space="preserve"> por 300 millones de pesos, a liberarse a través de la Secretaria de Salud Federal.</w:t>
      </w:r>
    </w:p>
    <w:p w14:paraId="26987A88" w14:textId="77777777" w:rsidR="00460933" w:rsidRPr="00460933" w:rsidRDefault="00460933" w:rsidP="00460933">
      <w:pPr>
        <w:jc w:val="both"/>
        <w:rPr>
          <w:rFonts w:ascii="Helvetica" w:hAnsi="Helvetica" w:cs="Arial"/>
          <w:sz w:val="22"/>
          <w:szCs w:val="22"/>
        </w:rPr>
      </w:pPr>
    </w:p>
    <w:p w14:paraId="0A34DBBB" w14:textId="77777777" w:rsidR="00460933" w:rsidRPr="00460933" w:rsidRDefault="00C71FF5" w:rsidP="00460933">
      <w:pPr>
        <w:pStyle w:val="Prrafodelista"/>
        <w:numPr>
          <w:ilvl w:val="0"/>
          <w:numId w:val="20"/>
        </w:numPr>
        <w:jc w:val="both"/>
        <w:rPr>
          <w:rFonts w:ascii="Helvetica" w:hAnsi="Helvetica" w:cs="Arial"/>
          <w:b/>
          <w:sz w:val="22"/>
          <w:szCs w:val="22"/>
        </w:rPr>
      </w:pPr>
      <w:r w:rsidRPr="00460933">
        <w:rPr>
          <w:rFonts w:ascii="Helvetica" w:eastAsia="Batang" w:hAnsi="Helvetica" w:cs="Arial"/>
          <w:sz w:val="22"/>
          <w:szCs w:val="22"/>
          <w:lang w:eastAsia="ko-KR"/>
        </w:rPr>
        <w:t xml:space="preserve">Los montos de los Fondos y Subsidios FASP, SPA y SUBSEMUN vuelven a salir por el mismo importe mas el 3% de inflación. </w:t>
      </w:r>
    </w:p>
    <w:p w14:paraId="6CF1AE25" w14:textId="77777777" w:rsidR="00460933" w:rsidRPr="00460933" w:rsidRDefault="00460933" w:rsidP="00460933">
      <w:pPr>
        <w:jc w:val="both"/>
        <w:rPr>
          <w:rFonts w:ascii="Helvetica" w:hAnsi="Helvetica" w:cs="Arial"/>
          <w:b/>
          <w:sz w:val="22"/>
          <w:szCs w:val="22"/>
        </w:rPr>
      </w:pPr>
    </w:p>
    <w:p w14:paraId="47EA9918" w14:textId="4D56A915" w:rsidR="00460933" w:rsidRDefault="00460933" w:rsidP="00460933">
      <w:pPr>
        <w:pStyle w:val="Prrafodelista"/>
        <w:numPr>
          <w:ilvl w:val="0"/>
          <w:numId w:val="20"/>
        </w:numPr>
        <w:jc w:val="both"/>
        <w:rPr>
          <w:rFonts w:ascii="Helvetica" w:hAnsi="Helvetica" w:cs="Arial"/>
          <w:sz w:val="22"/>
          <w:szCs w:val="22"/>
        </w:rPr>
      </w:pPr>
      <w:r w:rsidRPr="00460933">
        <w:rPr>
          <w:rFonts w:ascii="Helvetica" w:hAnsi="Helvetica" w:cs="Arial"/>
          <w:sz w:val="22"/>
          <w:szCs w:val="22"/>
        </w:rPr>
        <w:t>Así también</w:t>
      </w:r>
      <w:r>
        <w:rPr>
          <w:rFonts w:ascii="Helvetica" w:hAnsi="Helvetica" w:cs="Arial"/>
          <w:sz w:val="22"/>
          <w:szCs w:val="22"/>
        </w:rPr>
        <w:t xml:space="preserve"> el Presupuesto Federal 2012 contempló la creación de un fondo del orden de 4 mil millones </w:t>
      </w:r>
      <w:r w:rsidR="00500778">
        <w:rPr>
          <w:rFonts w:ascii="Helvetica" w:hAnsi="Helvetica" w:cs="Arial"/>
          <w:sz w:val="22"/>
          <w:szCs w:val="22"/>
        </w:rPr>
        <w:t xml:space="preserve">de pesos, </w:t>
      </w:r>
      <w:r>
        <w:rPr>
          <w:rFonts w:ascii="Helvetica" w:hAnsi="Helvetica" w:cs="Arial"/>
          <w:sz w:val="22"/>
          <w:szCs w:val="22"/>
        </w:rPr>
        <w:t xml:space="preserve">para aplicarse en infraestructura y seguridad (PROFISE). Mismo que ya potenciado por </w:t>
      </w:r>
      <w:proofErr w:type="spellStart"/>
      <w:r>
        <w:rPr>
          <w:rFonts w:ascii="Helvetica" w:hAnsi="Helvetica" w:cs="Arial"/>
          <w:sz w:val="22"/>
          <w:szCs w:val="22"/>
        </w:rPr>
        <w:t>Banobras</w:t>
      </w:r>
      <w:proofErr w:type="spellEnd"/>
      <w:r w:rsidR="00A31981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se esta asignando a las entidades federativas.</w:t>
      </w:r>
    </w:p>
    <w:p w14:paraId="3851C3D3" w14:textId="77777777" w:rsidR="00460933" w:rsidRDefault="00460933" w:rsidP="00460933">
      <w:pPr>
        <w:jc w:val="both"/>
        <w:rPr>
          <w:rFonts w:ascii="Helvetica" w:hAnsi="Helvetica" w:cs="Arial"/>
          <w:sz w:val="22"/>
          <w:szCs w:val="22"/>
        </w:rPr>
      </w:pPr>
    </w:p>
    <w:p w14:paraId="21B36191" w14:textId="77777777" w:rsidR="00E85FD1" w:rsidRPr="00460933" w:rsidRDefault="00E85FD1" w:rsidP="00460933">
      <w:pPr>
        <w:jc w:val="both"/>
        <w:rPr>
          <w:rFonts w:ascii="Helvetica" w:hAnsi="Helvetica" w:cs="Arial"/>
          <w:sz w:val="22"/>
          <w:szCs w:val="22"/>
        </w:rPr>
      </w:pPr>
    </w:p>
    <w:p w14:paraId="4D25A5AD" w14:textId="33BC1B08" w:rsidR="00460933" w:rsidRDefault="00460933" w:rsidP="00460933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lastRenderedPageBreak/>
        <w:t>Es importante destacar</w:t>
      </w:r>
      <w:r w:rsidR="008B4CBC">
        <w:rPr>
          <w:rFonts w:ascii="Helvetica" w:hAnsi="Helvetica" w:cs="Arial"/>
          <w:sz w:val="22"/>
          <w:szCs w:val="22"/>
        </w:rPr>
        <w:t>, que el planteamiento de</w:t>
      </w:r>
      <w:r w:rsidR="00B771A7">
        <w:rPr>
          <w:rFonts w:ascii="Helvetica" w:hAnsi="Helvetica" w:cs="Arial"/>
          <w:sz w:val="22"/>
          <w:szCs w:val="22"/>
        </w:rPr>
        <w:t>l Consejo Nacional de Seguridad Pública para</w:t>
      </w:r>
      <w:r>
        <w:rPr>
          <w:rFonts w:ascii="Helvetica" w:hAnsi="Helvetica" w:cs="Arial"/>
          <w:sz w:val="22"/>
          <w:szCs w:val="22"/>
        </w:rPr>
        <w:t xml:space="preserve"> asigna</w:t>
      </w:r>
      <w:r w:rsidR="00B771A7">
        <w:rPr>
          <w:rFonts w:ascii="Helvetica" w:hAnsi="Helvetica" w:cs="Arial"/>
          <w:sz w:val="22"/>
          <w:szCs w:val="22"/>
        </w:rPr>
        <w:t>r recursos al</w:t>
      </w:r>
      <w:r>
        <w:rPr>
          <w:rFonts w:ascii="Helvetica" w:hAnsi="Helvetica" w:cs="Arial"/>
          <w:sz w:val="22"/>
          <w:szCs w:val="22"/>
        </w:rPr>
        <w:t xml:space="preserve"> combate al narcomenudeo</w:t>
      </w:r>
      <w:r w:rsidR="005A6C6D">
        <w:rPr>
          <w:rFonts w:ascii="Helvetica" w:hAnsi="Helvetica" w:cs="Arial"/>
          <w:sz w:val="22"/>
          <w:szCs w:val="22"/>
        </w:rPr>
        <w:t>, no responde a las necesidades reales en materia de recu</w:t>
      </w:r>
      <w:r w:rsidR="001A1764">
        <w:rPr>
          <w:rFonts w:ascii="Helvetica" w:hAnsi="Helvetica" w:cs="Arial"/>
          <w:sz w:val="22"/>
          <w:szCs w:val="22"/>
        </w:rPr>
        <w:t>rsos que demandamos</w:t>
      </w:r>
      <w:r w:rsidR="008B4CBC">
        <w:rPr>
          <w:rFonts w:ascii="Helvetica" w:hAnsi="Helvetica" w:cs="Arial"/>
          <w:sz w:val="22"/>
          <w:szCs w:val="22"/>
        </w:rPr>
        <w:t xml:space="preserve"> las entidades</w:t>
      </w:r>
      <w:r w:rsidR="005A6C6D">
        <w:rPr>
          <w:rFonts w:ascii="Helvetica" w:hAnsi="Helvetica" w:cs="Arial"/>
          <w:sz w:val="22"/>
          <w:szCs w:val="22"/>
        </w:rPr>
        <w:t xml:space="preserve">, ya que al </w:t>
      </w:r>
      <w:r w:rsidR="008B4CBC">
        <w:rPr>
          <w:rFonts w:ascii="Helvetica" w:hAnsi="Helvetica" w:cs="Arial"/>
          <w:sz w:val="22"/>
          <w:szCs w:val="22"/>
        </w:rPr>
        <w:t>determinar</w:t>
      </w:r>
      <w:r w:rsidR="005A6C6D">
        <w:rPr>
          <w:rFonts w:ascii="Helvetica" w:hAnsi="Helvetica" w:cs="Arial"/>
          <w:sz w:val="22"/>
          <w:szCs w:val="22"/>
        </w:rPr>
        <w:t xml:space="preserve"> la posibilidad de</w:t>
      </w:r>
      <w:r w:rsidR="00B771A7">
        <w:rPr>
          <w:rFonts w:ascii="Helvetica" w:hAnsi="Helvetica" w:cs="Arial"/>
          <w:sz w:val="22"/>
          <w:szCs w:val="22"/>
        </w:rPr>
        <w:t xml:space="preserve"> aplicarlos </w:t>
      </w:r>
      <w:r w:rsidR="005A6C6D">
        <w:rPr>
          <w:rFonts w:ascii="Helvetica" w:hAnsi="Helvetica" w:cs="Arial"/>
          <w:sz w:val="22"/>
          <w:szCs w:val="22"/>
        </w:rPr>
        <w:t>vía FASP, además de ser insuficientes</w:t>
      </w:r>
      <w:r w:rsidR="00D257EB">
        <w:rPr>
          <w:rFonts w:ascii="Helvetica" w:hAnsi="Helvetica" w:cs="Arial"/>
          <w:sz w:val="22"/>
          <w:szCs w:val="22"/>
        </w:rPr>
        <w:t>,</w:t>
      </w:r>
      <w:r w:rsidR="005A6C6D">
        <w:rPr>
          <w:rFonts w:ascii="Helvetica" w:hAnsi="Helvetica" w:cs="Arial"/>
          <w:sz w:val="22"/>
          <w:szCs w:val="22"/>
        </w:rPr>
        <w:t xml:space="preserve"> no permiten el d</w:t>
      </w:r>
      <w:r w:rsidR="00D8560F">
        <w:rPr>
          <w:rFonts w:ascii="Helvetica" w:hAnsi="Helvetica" w:cs="Arial"/>
          <w:sz w:val="22"/>
          <w:szCs w:val="22"/>
        </w:rPr>
        <w:t xml:space="preserve">iseño de estrategias adecuadas </w:t>
      </w:r>
      <w:r w:rsidR="005A6C6D">
        <w:rPr>
          <w:rFonts w:ascii="Helvetica" w:hAnsi="Helvetica" w:cs="Arial"/>
          <w:sz w:val="22"/>
          <w:szCs w:val="22"/>
        </w:rPr>
        <w:t>y permanentes para afrontar las nuevas responsabilidades constitucionales que tenemos los estados y nuestro</w:t>
      </w:r>
      <w:r w:rsidR="00B771A7">
        <w:rPr>
          <w:rFonts w:ascii="Helvetica" w:hAnsi="Helvetica" w:cs="Arial"/>
          <w:sz w:val="22"/>
          <w:szCs w:val="22"/>
        </w:rPr>
        <w:t>s</w:t>
      </w:r>
      <w:r w:rsidR="005A6C6D">
        <w:rPr>
          <w:rFonts w:ascii="Helvetica" w:hAnsi="Helvetica" w:cs="Arial"/>
          <w:sz w:val="22"/>
          <w:szCs w:val="22"/>
        </w:rPr>
        <w:t xml:space="preserve"> municipios a partir de agosto próximo.</w:t>
      </w:r>
    </w:p>
    <w:p w14:paraId="4825B9E5" w14:textId="77777777" w:rsidR="005A6C6D" w:rsidRDefault="005A6C6D" w:rsidP="00460933">
      <w:pPr>
        <w:jc w:val="both"/>
        <w:rPr>
          <w:rFonts w:ascii="Helvetica" w:hAnsi="Helvetica" w:cs="Arial"/>
          <w:sz w:val="22"/>
          <w:szCs w:val="22"/>
        </w:rPr>
      </w:pPr>
    </w:p>
    <w:p w14:paraId="0FAF2C1E" w14:textId="77777777" w:rsidR="008B4CBC" w:rsidRDefault="008B4CBC" w:rsidP="00460933">
      <w:pPr>
        <w:jc w:val="both"/>
        <w:rPr>
          <w:rFonts w:ascii="Helvetica" w:hAnsi="Helvetica" w:cs="Arial"/>
          <w:sz w:val="22"/>
          <w:szCs w:val="22"/>
        </w:rPr>
      </w:pPr>
    </w:p>
    <w:p w14:paraId="496ECA29" w14:textId="77777777" w:rsidR="00D8560F" w:rsidRDefault="00D8560F" w:rsidP="00460933">
      <w:pPr>
        <w:jc w:val="both"/>
        <w:rPr>
          <w:rFonts w:ascii="Helvetica" w:hAnsi="Helvetica" w:cs="Arial"/>
          <w:sz w:val="22"/>
          <w:szCs w:val="22"/>
        </w:rPr>
      </w:pPr>
    </w:p>
    <w:p w14:paraId="4E3C44C7" w14:textId="77777777" w:rsidR="008B4CBC" w:rsidRDefault="008B4CBC" w:rsidP="00460933">
      <w:pPr>
        <w:jc w:val="both"/>
        <w:rPr>
          <w:rFonts w:ascii="Helvetica" w:hAnsi="Helvetica" w:cs="Arial"/>
          <w:sz w:val="22"/>
          <w:szCs w:val="22"/>
        </w:rPr>
      </w:pPr>
    </w:p>
    <w:p w14:paraId="6A32B15E" w14:textId="5AB87987" w:rsidR="00D8560F" w:rsidRDefault="005A6C6D" w:rsidP="00D8560F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El planteamiento relacionado con que la asignación al FASP se vincule a un porcentaje de la Recaudación Federal Participable (RFP), que propicie un crecimiento sostenido en la asignación de recursos; es de informarse que no ha prosperado. Siendo estos dos últimos puntos</w:t>
      </w:r>
      <w:r w:rsidR="00D257EB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asignaturas pendientes de trabajo para la Comisión en coordinación con la Comisión de Hacienda de la Conago.</w:t>
      </w:r>
    </w:p>
    <w:p w14:paraId="518500DB" w14:textId="77777777" w:rsidR="00D8560F" w:rsidRDefault="00D8560F" w:rsidP="00D8560F">
      <w:pPr>
        <w:jc w:val="both"/>
        <w:rPr>
          <w:rFonts w:ascii="Helvetica" w:hAnsi="Helvetica" w:cs="Arial"/>
          <w:sz w:val="22"/>
          <w:szCs w:val="22"/>
        </w:rPr>
      </w:pPr>
    </w:p>
    <w:p w14:paraId="5DE76678" w14:textId="35CB40E2" w:rsidR="008228C8" w:rsidRPr="00D8560F" w:rsidRDefault="008228C8" w:rsidP="00D8560F">
      <w:pPr>
        <w:jc w:val="right"/>
        <w:rPr>
          <w:rFonts w:ascii="Helvetica" w:hAnsi="Helvetica" w:cs="Arial"/>
          <w:sz w:val="22"/>
          <w:szCs w:val="22"/>
        </w:rPr>
      </w:pPr>
      <w:r w:rsidRPr="00B7189E">
        <w:rPr>
          <w:rFonts w:ascii="Helvetica" w:hAnsi="Helvetica" w:cs="Arial"/>
          <w:b/>
          <w:sz w:val="22"/>
          <w:szCs w:val="22"/>
        </w:rPr>
        <w:t>A t e n t a m e n t e</w:t>
      </w:r>
    </w:p>
    <w:p w14:paraId="1152E7B5" w14:textId="77777777" w:rsidR="008228C8" w:rsidRPr="00B7189E" w:rsidRDefault="008228C8" w:rsidP="003D7FD8">
      <w:pPr>
        <w:pStyle w:val="Sinespaciado1"/>
        <w:ind w:left="284"/>
        <w:jc w:val="right"/>
        <w:rPr>
          <w:rFonts w:ascii="Helvetica" w:eastAsia="Batang" w:hAnsi="Helvetica" w:cs="Arial"/>
          <w:b/>
          <w:lang w:eastAsia="ko-KR"/>
        </w:rPr>
      </w:pPr>
    </w:p>
    <w:p w14:paraId="348FC3A0" w14:textId="77777777" w:rsidR="008228C8" w:rsidRPr="00B7189E" w:rsidRDefault="008228C8" w:rsidP="003D7FD8">
      <w:pPr>
        <w:pStyle w:val="Sinespaciado1"/>
        <w:ind w:left="284"/>
        <w:jc w:val="right"/>
        <w:rPr>
          <w:rFonts w:ascii="Helvetica" w:eastAsia="Batang" w:hAnsi="Helvetica" w:cs="Arial"/>
          <w:b/>
          <w:lang w:eastAsia="ko-KR"/>
        </w:rPr>
      </w:pPr>
    </w:p>
    <w:p w14:paraId="0A50A5CC" w14:textId="77777777" w:rsidR="008228C8" w:rsidRPr="00B7189E" w:rsidRDefault="008228C8" w:rsidP="003D7FD8">
      <w:pPr>
        <w:pStyle w:val="Sinespaciado1"/>
        <w:ind w:left="284"/>
        <w:jc w:val="right"/>
        <w:rPr>
          <w:rFonts w:ascii="Helvetica" w:eastAsia="Batang" w:hAnsi="Helvetica" w:cs="Arial"/>
          <w:b/>
          <w:lang w:eastAsia="ko-KR"/>
        </w:rPr>
      </w:pPr>
      <w:r w:rsidRPr="00B7189E">
        <w:rPr>
          <w:rFonts w:ascii="Helvetica" w:eastAsia="Batang" w:hAnsi="Helvetica" w:cs="Arial"/>
          <w:b/>
          <w:lang w:eastAsia="ko-KR"/>
        </w:rPr>
        <w:t>CÉSAR HORACIO DUARTE JÁQUEZ</w:t>
      </w:r>
    </w:p>
    <w:p w14:paraId="52F54053" w14:textId="77777777" w:rsidR="008228C8" w:rsidRPr="00D8560F" w:rsidRDefault="008228C8" w:rsidP="003D7FD8">
      <w:pPr>
        <w:pStyle w:val="Sinespaciado1"/>
        <w:ind w:left="284"/>
        <w:jc w:val="right"/>
        <w:rPr>
          <w:rFonts w:ascii="Helvetica" w:eastAsia="Batang" w:hAnsi="Helvetica" w:cs="Arial"/>
          <w:lang w:eastAsia="ko-KR"/>
        </w:rPr>
      </w:pPr>
      <w:r w:rsidRPr="00D8560F">
        <w:rPr>
          <w:rFonts w:ascii="Helvetica" w:eastAsia="Batang" w:hAnsi="Helvetica" w:cs="Arial"/>
          <w:lang w:eastAsia="ko-KR"/>
        </w:rPr>
        <w:t>GOBERNADOR CONSTITUCIONAL DEL ESTADO DE CHIHUAHUA</w:t>
      </w:r>
    </w:p>
    <w:p w14:paraId="25B1995B" w14:textId="767EBAD4" w:rsidR="008228C8" w:rsidRPr="00D8560F" w:rsidRDefault="00D8560F" w:rsidP="003D7FD8">
      <w:pPr>
        <w:pStyle w:val="Sinespaciado1"/>
        <w:ind w:left="284"/>
        <w:jc w:val="right"/>
        <w:rPr>
          <w:rFonts w:ascii="Helvetica" w:hAnsi="Helvetica"/>
        </w:rPr>
      </w:pPr>
      <w:r>
        <w:rPr>
          <w:rFonts w:ascii="Helvetica" w:eastAsia="Batang" w:hAnsi="Helvetica" w:cs="Arial"/>
          <w:lang w:eastAsia="ko-KR"/>
        </w:rPr>
        <w:t xml:space="preserve"> Y </w:t>
      </w:r>
      <w:r w:rsidR="00123062" w:rsidRPr="00D8560F">
        <w:rPr>
          <w:rFonts w:ascii="Helvetica" w:eastAsia="Batang" w:hAnsi="Helvetica" w:cs="Arial"/>
          <w:lang w:eastAsia="ko-KR"/>
        </w:rPr>
        <w:t>COORDINADOR</w:t>
      </w:r>
      <w:r w:rsidR="00123062" w:rsidRPr="00D8560F">
        <w:rPr>
          <w:rFonts w:ascii="Helvetica" w:hAnsi="Helvetica"/>
        </w:rPr>
        <w:t xml:space="preserve"> DE LA COMISIÓ</w:t>
      </w:r>
      <w:r w:rsidR="008228C8" w:rsidRPr="00D8560F">
        <w:rPr>
          <w:rFonts w:ascii="Helvetica" w:hAnsi="Helvetica"/>
        </w:rPr>
        <w:t>N DE SEGURIDAD PÚBLICA</w:t>
      </w:r>
    </w:p>
    <w:p w14:paraId="2954EC6F" w14:textId="22C30482" w:rsidR="008228C8" w:rsidRPr="00D8560F" w:rsidRDefault="00D8560F" w:rsidP="003D7FD8">
      <w:pPr>
        <w:pStyle w:val="Sinespaciado1"/>
        <w:ind w:left="284"/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DE LA </w:t>
      </w:r>
      <w:r w:rsidR="008228C8" w:rsidRPr="00D8560F">
        <w:rPr>
          <w:rFonts w:ascii="Helvetica" w:hAnsi="Helvetica"/>
        </w:rPr>
        <w:t>CONFERENCIA NACIONAL DE GOBERNADORES</w:t>
      </w:r>
    </w:p>
    <w:p w14:paraId="39FF36E4" w14:textId="77777777" w:rsidR="00D709D3" w:rsidRPr="00034012" w:rsidRDefault="00D709D3" w:rsidP="003D7FD8">
      <w:pPr>
        <w:pStyle w:val="Sinespaciado1"/>
        <w:ind w:left="284"/>
        <w:jc w:val="right"/>
        <w:rPr>
          <w:rFonts w:ascii="Helvetica" w:hAnsi="Helvetica"/>
          <w:b/>
        </w:rPr>
      </w:pPr>
    </w:p>
    <w:p w14:paraId="0EE99722" w14:textId="77777777" w:rsidR="00D709D3" w:rsidRPr="00034012" w:rsidRDefault="00D709D3" w:rsidP="007E3C60">
      <w:pPr>
        <w:pStyle w:val="Sinespaciado1"/>
        <w:ind w:left="284"/>
        <w:jc w:val="both"/>
        <w:rPr>
          <w:rFonts w:ascii="Helvetica" w:hAnsi="Helvetica"/>
          <w:b/>
        </w:rPr>
      </w:pPr>
    </w:p>
    <w:p w14:paraId="32579FB6" w14:textId="77777777" w:rsidR="00D709D3" w:rsidRPr="00034012" w:rsidRDefault="00D709D3" w:rsidP="007E3C60">
      <w:pPr>
        <w:pStyle w:val="Sinespaciado1"/>
        <w:ind w:left="284"/>
        <w:jc w:val="both"/>
        <w:rPr>
          <w:rFonts w:ascii="Helvetica" w:hAnsi="Helvetica"/>
          <w:b/>
        </w:rPr>
      </w:pPr>
    </w:p>
    <w:p w14:paraId="6696D0F9" w14:textId="77777777" w:rsidR="00D709D3" w:rsidRPr="00034012" w:rsidRDefault="00D709D3" w:rsidP="007E3C60">
      <w:pPr>
        <w:pStyle w:val="Sinespaciado1"/>
        <w:ind w:left="284"/>
        <w:jc w:val="both"/>
        <w:rPr>
          <w:rFonts w:ascii="Helvetica" w:hAnsi="Helvetica"/>
          <w:b/>
        </w:rPr>
      </w:pPr>
    </w:p>
    <w:p w14:paraId="42DBC1B7" w14:textId="77777777" w:rsidR="00D709D3" w:rsidRPr="00034012" w:rsidRDefault="00D709D3" w:rsidP="007E3C60">
      <w:pPr>
        <w:pStyle w:val="Sinespaciado1"/>
        <w:ind w:left="284"/>
        <w:jc w:val="both"/>
        <w:rPr>
          <w:rFonts w:ascii="Helvetica" w:hAnsi="Helvetica"/>
          <w:b/>
        </w:rPr>
      </w:pPr>
    </w:p>
    <w:p w14:paraId="03A35A7B" w14:textId="77777777" w:rsidR="00D709D3" w:rsidRPr="00034012" w:rsidRDefault="00D709D3" w:rsidP="007E3C60">
      <w:pPr>
        <w:pStyle w:val="Sinespaciado1"/>
        <w:ind w:left="284"/>
        <w:jc w:val="both"/>
        <w:rPr>
          <w:rFonts w:ascii="Helvetica" w:hAnsi="Helvetica"/>
          <w:b/>
        </w:rPr>
      </w:pPr>
    </w:p>
    <w:p w14:paraId="2CD2E1B9" w14:textId="77777777" w:rsidR="00D709D3" w:rsidRPr="00034012" w:rsidRDefault="00D709D3" w:rsidP="007E3C60">
      <w:pPr>
        <w:pStyle w:val="Sinespaciado1"/>
        <w:ind w:left="284"/>
        <w:jc w:val="both"/>
        <w:rPr>
          <w:rFonts w:ascii="Helvetica" w:hAnsi="Helvetica"/>
          <w:b/>
        </w:rPr>
      </w:pPr>
    </w:p>
    <w:sectPr w:rsidR="00D709D3" w:rsidRPr="00034012" w:rsidSect="008F0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18" w:right="1701" w:bottom="1417" w:left="1701" w:header="708" w:footer="1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368F" w14:textId="77777777" w:rsidR="002549A5" w:rsidRDefault="002549A5">
      <w:r>
        <w:separator/>
      </w:r>
    </w:p>
  </w:endnote>
  <w:endnote w:type="continuationSeparator" w:id="0">
    <w:p w14:paraId="3C3CCCD3" w14:textId="77777777" w:rsidR="002549A5" w:rsidRDefault="0025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4551" w14:textId="77777777" w:rsidR="00E85FD1" w:rsidRDefault="00E85F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15D638" w14:textId="77777777" w:rsidR="00E85FD1" w:rsidRDefault="00E85F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CA50D" w14:textId="77777777" w:rsidR="00E85FD1" w:rsidRPr="00C360A3" w:rsidRDefault="00E85FD1">
    <w:pPr>
      <w:pStyle w:val="Piedepgina"/>
      <w:framePr w:wrap="around" w:vAnchor="text" w:hAnchor="margin" w:xAlign="right" w:y="1"/>
      <w:rPr>
        <w:rStyle w:val="Nmerodepgina"/>
        <w:rFonts w:ascii="Helvetica" w:hAnsi="Helvetica"/>
        <w:color w:val="808080" w:themeColor="background1" w:themeShade="80"/>
        <w:sz w:val="16"/>
        <w:szCs w:val="16"/>
      </w:rPr>
    </w:pPr>
    <w:r w:rsidRPr="00C360A3">
      <w:rPr>
        <w:rStyle w:val="Nmerodepgina"/>
        <w:rFonts w:ascii="Helvetica" w:hAnsi="Helvetica"/>
        <w:color w:val="808080" w:themeColor="background1" w:themeShade="80"/>
        <w:sz w:val="16"/>
        <w:szCs w:val="16"/>
      </w:rPr>
      <w:fldChar w:fldCharType="begin"/>
    </w:r>
    <w:r w:rsidRPr="00C360A3">
      <w:rPr>
        <w:rStyle w:val="Nmerodepgina"/>
        <w:rFonts w:ascii="Helvetica" w:hAnsi="Helvetica"/>
        <w:color w:val="808080" w:themeColor="background1" w:themeShade="80"/>
        <w:sz w:val="16"/>
        <w:szCs w:val="16"/>
      </w:rPr>
      <w:instrText xml:space="preserve">PAGE  </w:instrText>
    </w:r>
    <w:r w:rsidRPr="00C360A3">
      <w:rPr>
        <w:rStyle w:val="Nmerodepgina"/>
        <w:rFonts w:ascii="Helvetica" w:hAnsi="Helvetica"/>
        <w:color w:val="808080" w:themeColor="background1" w:themeShade="80"/>
        <w:sz w:val="16"/>
        <w:szCs w:val="16"/>
      </w:rPr>
      <w:fldChar w:fldCharType="separate"/>
    </w:r>
    <w:r w:rsidR="008F0536">
      <w:rPr>
        <w:rStyle w:val="Nmerodepgina"/>
        <w:rFonts w:ascii="Helvetica" w:hAnsi="Helvetica"/>
        <w:noProof/>
        <w:color w:val="808080" w:themeColor="background1" w:themeShade="80"/>
        <w:sz w:val="16"/>
        <w:szCs w:val="16"/>
      </w:rPr>
      <w:t>5</w:t>
    </w:r>
    <w:r w:rsidRPr="00C360A3">
      <w:rPr>
        <w:rStyle w:val="Nmerodepgina"/>
        <w:rFonts w:ascii="Helvetica" w:hAnsi="Helvetica"/>
        <w:color w:val="808080" w:themeColor="background1" w:themeShade="80"/>
        <w:sz w:val="16"/>
        <w:szCs w:val="16"/>
      </w:rPr>
      <w:fldChar w:fldCharType="end"/>
    </w:r>
  </w:p>
  <w:p w14:paraId="1844C38F" w14:textId="37DDCD9B" w:rsidR="00E85FD1" w:rsidRPr="00AE2399" w:rsidRDefault="00E85FD1">
    <w:pPr>
      <w:pStyle w:val="Piedepgina"/>
      <w:ind w:right="360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noProof/>
        <w:color w:val="808080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8F8BB48" wp14:editId="4FFE442F">
              <wp:simplePos x="0" y="0"/>
              <wp:positionH relativeFrom="column">
                <wp:posOffset>-228600</wp:posOffset>
              </wp:positionH>
              <wp:positionV relativeFrom="paragraph">
                <wp:posOffset>-66675</wp:posOffset>
              </wp:positionV>
              <wp:extent cx="5829300" cy="10795"/>
              <wp:effectExtent l="50800" t="25400" r="63500" b="9080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1079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-5.2pt" to="441.05pt,-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" strokecolor="#943634 [2405]" strokeweight="2pt">
              <v:shadow on="t" opacity="24903f" mv:blur="40000f" origin=",.5" offset="0,20000emu"/>
            </v:line>
          </w:pict>
        </mc:Fallback>
      </mc:AlternateContent>
    </w:r>
  </w:p>
  <w:p w14:paraId="210F04A4" w14:textId="41F69388" w:rsidR="00E85FD1" w:rsidRPr="00AE2399" w:rsidRDefault="00E85FD1">
    <w:pPr>
      <w:pStyle w:val="Piedepgina"/>
      <w:ind w:right="360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>Informe de la Comisión de Seguridad P</w:t>
    </w:r>
    <w:r w:rsidRPr="00AE2399">
      <w:rPr>
        <w:rFonts w:ascii="Helvetica" w:hAnsi="Helvetica"/>
        <w:color w:val="808080"/>
        <w:sz w:val="16"/>
        <w:szCs w:val="16"/>
      </w:rPr>
      <w:t>ública</w:t>
    </w:r>
    <w:r>
      <w:rPr>
        <w:rFonts w:ascii="Helvetica" w:hAnsi="Helvetica"/>
        <w:color w:val="808080"/>
        <w:sz w:val="16"/>
        <w:szCs w:val="16"/>
      </w:rPr>
      <w:t xml:space="preserve"> de la Conago.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65E0" w14:textId="77777777" w:rsidR="008B4CBC" w:rsidRDefault="008B4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91A1C" w14:textId="77777777" w:rsidR="002549A5" w:rsidRDefault="002549A5">
      <w:r>
        <w:separator/>
      </w:r>
    </w:p>
  </w:footnote>
  <w:footnote w:type="continuationSeparator" w:id="0">
    <w:p w14:paraId="246F43D6" w14:textId="77777777" w:rsidR="002549A5" w:rsidRDefault="0025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C84F" w14:textId="77777777" w:rsidR="008B4CBC" w:rsidRDefault="008B4C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AA86" w14:textId="43C2C499" w:rsidR="00E85FD1" w:rsidRDefault="00E85F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4F4BD1" wp14:editId="7F3DE750">
              <wp:simplePos x="0" y="0"/>
              <wp:positionH relativeFrom="column">
                <wp:posOffset>1371600</wp:posOffset>
              </wp:positionH>
              <wp:positionV relativeFrom="paragraph">
                <wp:posOffset>-107950</wp:posOffset>
              </wp:positionV>
              <wp:extent cx="251460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6ED8C" w14:textId="6C6642DD" w:rsidR="00E85FD1" w:rsidRPr="00AE2399" w:rsidRDefault="00E85FD1" w:rsidP="00160EF3">
                          <w:pPr>
                            <w:jc w:val="center"/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XLIII Reunión Ordinaria de la C</w:t>
                          </w:r>
                          <w:r w:rsidRPr="00AE2399"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onago</w:t>
                          </w:r>
                        </w:p>
                        <w:p w14:paraId="1AD4018F" w14:textId="63692AC5" w:rsidR="00E85FD1" w:rsidRPr="00AE2399" w:rsidRDefault="00E85FD1" w:rsidP="00160EF3">
                          <w:pPr>
                            <w:jc w:val="center"/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Querétaro, Q</w:t>
                          </w:r>
                          <w:r w:rsidRPr="00AE2399"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ro. </w:t>
                          </w:r>
                        </w:p>
                        <w:p w14:paraId="524C7B6D" w14:textId="09E19182" w:rsidR="00E85FD1" w:rsidRPr="00AE2399" w:rsidRDefault="00E85FD1" w:rsidP="00160EF3">
                          <w:pPr>
                            <w:jc w:val="center"/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AE2399">
                            <w:rPr>
                              <w:rFonts w:ascii="Helvetica" w:hAnsi="Helvetica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13 de julio de 2012</w:t>
                          </w:r>
                        </w:p>
                        <w:p w14:paraId="5B27F271" w14:textId="77777777" w:rsidR="00E85FD1" w:rsidRPr="00AE2399" w:rsidRDefault="00E85FD1" w:rsidP="00160EF3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-8.5pt;width:198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7Q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D9XpjavA6d6Amx9gG1iOmTpzp+lnh5RetkRt+Y21um85YRBdFk4mZ0dHHBdA&#10;Nv07zeAasvM6Ag2N7ULpoBgI0IGlxxMzIRQKm/k0K2Y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" stroked="f">
              <v:textbox>
                <w:txbxContent>
                  <w:p w14:paraId="6E06ED8C" w14:textId="6C6642DD" w:rsidR="00E85FD1" w:rsidRPr="00AE2399" w:rsidRDefault="00E85FD1" w:rsidP="00160EF3">
                    <w:pPr>
                      <w:jc w:val="center"/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  <w:t>XLIII Reunión Ordinaria de la C</w:t>
                    </w:r>
                    <w:r w:rsidRPr="00AE2399"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  <w:t>onago</w:t>
                    </w:r>
                  </w:p>
                  <w:p w14:paraId="1AD4018F" w14:textId="63692AC5" w:rsidR="00E85FD1" w:rsidRPr="00AE2399" w:rsidRDefault="00E85FD1" w:rsidP="00160EF3">
                    <w:pPr>
                      <w:jc w:val="center"/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  <w:t>Querétaro, Q</w:t>
                    </w:r>
                    <w:r w:rsidRPr="00AE2399"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  <w:t xml:space="preserve">ro. </w:t>
                    </w:r>
                  </w:p>
                  <w:p w14:paraId="524C7B6D" w14:textId="09E19182" w:rsidR="00E85FD1" w:rsidRPr="00AE2399" w:rsidRDefault="00E85FD1" w:rsidP="00160EF3">
                    <w:pPr>
                      <w:jc w:val="center"/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AE2399">
                      <w:rPr>
                        <w:rFonts w:ascii="Helvetica" w:hAnsi="Helvetica" w:cs="Arial"/>
                        <w:b/>
                        <w:color w:val="808080"/>
                        <w:sz w:val="20"/>
                        <w:szCs w:val="20"/>
                      </w:rPr>
                      <w:t>13 de julio de 2012</w:t>
                    </w:r>
                  </w:p>
                  <w:p w14:paraId="5B27F271" w14:textId="77777777" w:rsidR="00E85FD1" w:rsidRPr="00AE2399" w:rsidRDefault="00E85FD1" w:rsidP="00160EF3">
                    <w:pPr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24FB4EC8" wp14:editId="21FCEDDC">
          <wp:simplePos x="0" y="0"/>
          <wp:positionH relativeFrom="column">
            <wp:posOffset>342900</wp:posOffset>
          </wp:positionH>
          <wp:positionV relativeFrom="paragraph">
            <wp:posOffset>-107950</wp:posOffset>
          </wp:positionV>
          <wp:extent cx="1068705" cy="590550"/>
          <wp:effectExtent l="0" t="0" r="0" b="0"/>
          <wp:wrapThrough wrapText="bothSides">
            <wp:wrapPolygon edited="0">
              <wp:start x="0" y="0"/>
              <wp:lineTo x="0" y="20439"/>
              <wp:lineTo x="21048" y="20439"/>
              <wp:lineTo x="2104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0EF3"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16DA97AB" wp14:editId="7F66F737">
          <wp:simplePos x="0" y="0"/>
          <wp:positionH relativeFrom="column">
            <wp:posOffset>3886200</wp:posOffset>
          </wp:positionH>
          <wp:positionV relativeFrom="paragraph">
            <wp:posOffset>-156845</wp:posOffset>
          </wp:positionV>
          <wp:extent cx="1257300" cy="734695"/>
          <wp:effectExtent l="0" t="0" r="12700" b="1905"/>
          <wp:wrapThrough wrapText="bothSides">
            <wp:wrapPolygon edited="0">
              <wp:start x="0" y="0"/>
              <wp:lineTo x="0" y="20909"/>
              <wp:lineTo x="21382" y="20909"/>
              <wp:lineTo x="21382" y="0"/>
              <wp:lineTo x="0" y="0"/>
            </wp:wrapPolygon>
          </wp:wrapThrough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EF3">
      <w:rPr>
        <w:noProof/>
        <w:lang w:eastAsia="es-ES"/>
      </w:rPr>
      <w:t xml:space="preserve"> </w:t>
    </w:r>
    <w:r>
      <w:rPr>
        <w:noProof/>
        <w:lang w:eastAsia="es-ES"/>
      </w:rPr>
      <w:t xml:space="preserve"> </w:t>
    </w:r>
    <w:r w:rsidRPr="00160EF3">
      <w:rPr>
        <w:noProof/>
        <w:lang w:eastAsia="es-ES"/>
      </w:rPr>
      <w:t xml:space="preserve">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508B64" wp14:editId="030052A0">
              <wp:simplePos x="0" y="0"/>
              <wp:positionH relativeFrom="column">
                <wp:posOffset>-480060</wp:posOffset>
              </wp:positionH>
              <wp:positionV relativeFrom="paragraph">
                <wp:posOffset>236220</wp:posOffset>
              </wp:positionV>
              <wp:extent cx="523875" cy="318135"/>
              <wp:effectExtent l="2540" t="0" r="0" b="444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8" o:spid="_x0000_s1026" style="position:absolute;margin-left:-37.75pt;margin-top:18.6pt;width:41.25pt;height:2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A247" w14:textId="77777777" w:rsidR="008B4CBC" w:rsidRDefault="008B4C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BB"/>
    <w:multiLevelType w:val="hybridMultilevel"/>
    <w:tmpl w:val="1BF4DA62"/>
    <w:lvl w:ilvl="0" w:tplc="6AE67E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4363A">
      <w:numFmt w:val="none"/>
      <w:lvlText w:val=""/>
      <w:lvlJc w:val="left"/>
      <w:pPr>
        <w:tabs>
          <w:tab w:val="num" w:pos="360"/>
        </w:tabs>
      </w:pPr>
    </w:lvl>
    <w:lvl w:ilvl="2" w:tplc="BC7C96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CCE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EAE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46E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A57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DC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6C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67C1E"/>
    <w:multiLevelType w:val="hybridMultilevel"/>
    <w:tmpl w:val="7E7824FE"/>
    <w:lvl w:ilvl="0" w:tplc="93165D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A82"/>
    <w:multiLevelType w:val="hybridMultilevel"/>
    <w:tmpl w:val="EC74B7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6160"/>
    <w:multiLevelType w:val="hybridMultilevel"/>
    <w:tmpl w:val="C58C2488"/>
    <w:lvl w:ilvl="0" w:tplc="1F2AF80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B0CCC02" w:tentative="1">
      <w:start w:val="1"/>
      <w:numFmt w:val="lowerLetter"/>
      <w:lvlText w:val="%2."/>
      <w:lvlJc w:val="left"/>
      <w:pPr>
        <w:ind w:left="1440" w:hanging="360"/>
      </w:pPr>
    </w:lvl>
    <w:lvl w:ilvl="2" w:tplc="11622710" w:tentative="1">
      <w:start w:val="1"/>
      <w:numFmt w:val="lowerRoman"/>
      <w:lvlText w:val="%3."/>
      <w:lvlJc w:val="right"/>
      <w:pPr>
        <w:ind w:left="2160" w:hanging="180"/>
      </w:pPr>
    </w:lvl>
    <w:lvl w:ilvl="3" w:tplc="EE12D4A2" w:tentative="1">
      <w:start w:val="1"/>
      <w:numFmt w:val="decimal"/>
      <w:lvlText w:val="%4."/>
      <w:lvlJc w:val="left"/>
      <w:pPr>
        <w:ind w:left="2880" w:hanging="360"/>
      </w:pPr>
    </w:lvl>
    <w:lvl w:ilvl="4" w:tplc="FF24B666" w:tentative="1">
      <w:start w:val="1"/>
      <w:numFmt w:val="lowerLetter"/>
      <w:lvlText w:val="%5."/>
      <w:lvlJc w:val="left"/>
      <w:pPr>
        <w:ind w:left="3600" w:hanging="360"/>
      </w:pPr>
    </w:lvl>
    <w:lvl w:ilvl="5" w:tplc="1A5CAF5A" w:tentative="1">
      <w:start w:val="1"/>
      <w:numFmt w:val="lowerRoman"/>
      <w:lvlText w:val="%6."/>
      <w:lvlJc w:val="right"/>
      <w:pPr>
        <w:ind w:left="4320" w:hanging="180"/>
      </w:pPr>
    </w:lvl>
    <w:lvl w:ilvl="6" w:tplc="8C74A3EA" w:tentative="1">
      <w:start w:val="1"/>
      <w:numFmt w:val="decimal"/>
      <w:lvlText w:val="%7."/>
      <w:lvlJc w:val="left"/>
      <w:pPr>
        <w:ind w:left="5040" w:hanging="360"/>
      </w:pPr>
    </w:lvl>
    <w:lvl w:ilvl="7" w:tplc="C24A0E62" w:tentative="1">
      <w:start w:val="1"/>
      <w:numFmt w:val="lowerLetter"/>
      <w:lvlText w:val="%8."/>
      <w:lvlJc w:val="left"/>
      <w:pPr>
        <w:ind w:left="5760" w:hanging="360"/>
      </w:pPr>
    </w:lvl>
    <w:lvl w:ilvl="8" w:tplc="0E8A4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4D91"/>
    <w:multiLevelType w:val="hybridMultilevel"/>
    <w:tmpl w:val="09DCA6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54EA"/>
    <w:multiLevelType w:val="hybridMultilevel"/>
    <w:tmpl w:val="B3F44A0A"/>
    <w:lvl w:ilvl="0" w:tplc="522E44FE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6B99"/>
    <w:multiLevelType w:val="hybridMultilevel"/>
    <w:tmpl w:val="CEF2C340"/>
    <w:lvl w:ilvl="0" w:tplc="EA94BA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24EDA">
      <w:numFmt w:val="none"/>
      <w:lvlText w:val=""/>
      <w:lvlJc w:val="left"/>
      <w:pPr>
        <w:tabs>
          <w:tab w:val="num" w:pos="360"/>
        </w:tabs>
      </w:pPr>
    </w:lvl>
    <w:lvl w:ilvl="2" w:tplc="7BFE5B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F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C05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EBF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0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AC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0B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2CBC"/>
    <w:multiLevelType w:val="hybridMultilevel"/>
    <w:tmpl w:val="CEAE66E6"/>
    <w:lvl w:ilvl="0" w:tplc="5838E2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2C01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2F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A8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48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23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1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21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84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D7A23"/>
    <w:multiLevelType w:val="hybridMultilevel"/>
    <w:tmpl w:val="191C8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2CFE"/>
    <w:multiLevelType w:val="hybridMultilevel"/>
    <w:tmpl w:val="C82603E6"/>
    <w:lvl w:ilvl="0" w:tplc="F6CC91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1DA0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A2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A9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81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DCE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CF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4A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C8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8598E"/>
    <w:multiLevelType w:val="hybridMultilevel"/>
    <w:tmpl w:val="DC3EAF72"/>
    <w:lvl w:ilvl="0" w:tplc="522E44FE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334A7"/>
    <w:multiLevelType w:val="hybridMultilevel"/>
    <w:tmpl w:val="4ED23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A26BA"/>
    <w:multiLevelType w:val="hybridMultilevel"/>
    <w:tmpl w:val="D026BECA"/>
    <w:lvl w:ilvl="0" w:tplc="1A4AD8E4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sz w:val="18"/>
        <w:szCs w:val="18"/>
      </w:rPr>
    </w:lvl>
    <w:lvl w:ilvl="1" w:tplc="5B7C2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AB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7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C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0EB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68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D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6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51B05"/>
    <w:multiLevelType w:val="hybridMultilevel"/>
    <w:tmpl w:val="A2644E74"/>
    <w:lvl w:ilvl="0" w:tplc="8F369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D684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70E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8C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9C6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9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29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E6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D1335"/>
    <w:multiLevelType w:val="hybridMultilevel"/>
    <w:tmpl w:val="0B10A5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229"/>
    <w:multiLevelType w:val="hybridMultilevel"/>
    <w:tmpl w:val="18E8E418"/>
    <w:lvl w:ilvl="0" w:tplc="ECF054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54025F8" w:tentative="1">
      <w:start w:val="1"/>
      <w:numFmt w:val="lowerLetter"/>
      <w:lvlText w:val="%2."/>
      <w:lvlJc w:val="left"/>
      <w:pPr>
        <w:ind w:left="1800" w:hanging="360"/>
      </w:pPr>
    </w:lvl>
    <w:lvl w:ilvl="2" w:tplc="103E9A2E" w:tentative="1">
      <w:start w:val="1"/>
      <w:numFmt w:val="lowerRoman"/>
      <w:lvlText w:val="%3."/>
      <w:lvlJc w:val="right"/>
      <w:pPr>
        <w:ind w:left="2520" w:hanging="180"/>
      </w:pPr>
    </w:lvl>
    <w:lvl w:ilvl="3" w:tplc="7A348EEA" w:tentative="1">
      <w:start w:val="1"/>
      <w:numFmt w:val="decimal"/>
      <w:lvlText w:val="%4."/>
      <w:lvlJc w:val="left"/>
      <w:pPr>
        <w:ind w:left="3240" w:hanging="360"/>
      </w:pPr>
    </w:lvl>
    <w:lvl w:ilvl="4" w:tplc="20801E84" w:tentative="1">
      <w:start w:val="1"/>
      <w:numFmt w:val="lowerLetter"/>
      <w:lvlText w:val="%5."/>
      <w:lvlJc w:val="left"/>
      <w:pPr>
        <w:ind w:left="3960" w:hanging="360"/>
      </w:pPr>
    </w:lvl>
    <w:lvl w:ilvl="5" w:tplc="FE768C30" w:tentative="1">
      <w:start w:val="1"/>
      <w:numFmt w:val="lowerRoman"/>
      <w:lvlText w:val="%6."/>
      <w:lvlJc w:val="right"/>
      <w:pPr>
        <w:ind w:left="4680" w:hanging="180"/>
      </w:pPr>
    </w:lvl>
    <w:lvl w:ilvl="6" w:tplc="94FCED40" w:tentative="1">
      <w:start w:val="1"/>
      <w:numFmt w:val="decimal"/>
      <w:lvlText w:val="%7."/>
      <w:lvlJc w:val="left"/>
      <w:pPr>
        <w:ind w:left="5400" w:hanging="360"/>
      </w:pPr>
    </w:lvl>
    <w:lvl w:ilvl="7" w:tplc="36329B50" w:tentative="1">
      <w:start w:val="1"/>
      <w:numFmt w:val="lowerLetter"/>
      <w:lvlText w:val="%8."/>
      <w:lvlJc w:val="left"/>
      <w:pPr>
        <w:ind w:left="6120" w:hanging="360"/>
      </w:pPr>
    </w:lvl>
    <w:lvl w:ilvl="8" w:tplc="D28A7A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33A16"/>
    <w:multiLevelType w:val="hybridMultilevel"/>
    <w:tmpl w:val="264C7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92758"/>
    <w:multiLevelType w:val="hybridMultilevel"/>
    <w:tmpl w:val="578876E8"/>
    <w:lvl w:ilvl="0" w:tplc="AC70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0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3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6B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A9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0B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D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E4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44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33372"/>
    <w:multiLevelType w:val="hybridMultilevel"/>
    <w:tmpl w:val="AA32E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C2EE6"/>
    <w:multiLevelType w:val="hybridMultilevel"/>
    <w:tmpl w:val="BC9C373E"/>
    <w:lvl w:ilvl="0" w:tplc="05CE227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eastAsia="Times New Roman" w:hAnsi="Shruti" w:hint="default"/>
      </w:rPr>
    </w:lvl>
    <w:lvl w:ilvl="1" w:tplc="F0C43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01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0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18C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164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18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16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3"/>
    <w:rsid w:val="00011673"/>
    <w:rsid w:val="0001294C"/>
    <w:rsid w:val="00013FD0"/>
    <w:rsid w:val="00034012"/>
    <w:rsid w:val="00036261"/>
    <w:rsid w:val="00043A0D"/>
    <w:rsid w:val="0005111F"/>
    <w:rsid w:val="0007298C"/>
    <w:rsid w:val="000830CD"/>
    <w:rsid w:val="000A25C3"/>
    <w:rsid w:val="000B16D6"/>
    <w:rsid w:val="000E7AF1"/>
    <w:rsid w:val="00123062"/>
    <w:rsid w:val="001243DB"/>
    <w:rsid w:val="00160EF3"/>
    <w:rsid w:val="001A07A2"/>
    <w:rsid w:val="001A1764"/>
    <w:rsid w:val="001A5E5B"/>
    <w:rsid w:val="001F22FA"/>
    <w:rsid w:val="002213F8"/>
    <w:rsid w:val="00253F5B"/>
    <w:rsid w:val="002549A5"/>
    <w:rsid w:val="002A5BC7"/>
    <w:rsid w:val="002C590C"/>
    <w:rsid w:val="003B1C81"/>
    <w:rsid w:val="003D7FD8"/>
    <w:rsid w:val="003E33A5"/>
    <w:rsid w:val="003F1E61"/>
    <w:rsid w:val="00460933"/>
    <w:rsid w:val="004D793D"/>
    <w:rsid w:val="004E58ED"/>
    <w:rsid w:val="00500778"/>
    <w:rsid w:val="00515F3E"/>
    <w:rsid w:val="0057772D"/>
    <w:rsid w:val="005A6C6D"/>
    <w:rsid w:val="005B36F4"/>
    <w:rsid w:val="005F0EBC"/>
    <w:rsid w:val="00616555"/>
    <w:rsid w:val="00623B5C"/>
    <w:rsid w:val="00627147"/>
    <w:rsid w:val="00652BFC"/>
    <w:rsid w:val="00697390"/>
    <w:rsid w:val="006A4679"/>
    <w:rsid w:val="00764B88"/>
    <w:rsid w:val="00765FCC"/>
    <w:rsid w:val="00785A82"/>
    <w:rsid w:val="007E3C60"/>
    <w:rsid w:val="008228C8"/>
    <w:rsid w:val="00882AAB"/>
    <w:rsid w:val="0088518D"/>
    <w:rsid w:val="008939C4"/>
    <w:rsid w:val="008B4CBC"/>
    <w:rsid w:val="008F0536"/>
    <w:rsid w:val="008F3051"/>
    <w:rsid w:val="00990C9E"/>
    <w:rsid w:val="009E174E"/>
    <w:rsid w:val="009E7043"/>
    <w:rsid w:val="00A31981"/>
    <w:rsid w:val="00A33B09"/>
    <w:rsid w:val="00A52905"/>
    <w:rsid w:val="00A82B70"/>
    <w:rsid w:val="00A838E4"/>
    <w:rsid w:val="00AC21BA"/>
    <w:rsid w:val="00AE2399"/>
    <w:rsid w:val="00AF3F01"/>
    <w:rsid w:val="00B076D9"/>
    <w:rsid w:val="00B2591B"/>
    <w:rsid w:val="00B3407E"/>
    <w:rsid w:val="00B54279"/>
    <w:rsid w:val="00B7189E"/>
    <w:rsid w:val="00B71CA7"/>
    <w:rsid w:val="00B771A7"/>
    <w:rsid w:val="00BC38A6"/>
    <w:rsid w:val="00BD7223"/>
    <w:rsid w:val="00BE33E3"/>
    <w:rsid w:val="00C360A3"/>
    <w:rsid w:val="00C71FF5"/>
    <w:rsid w:val="00C82EE9"/>
    <w:rsid w:val="00CD32A0"/>
    <w:rsid w:val="00CE3478"/>
    <w:rsid w:val="00CE5091"/>
    <w:rsid w:val="00D116D0"/>
    <w:rsid w:val="00D257EB"/>
    <w:rsid w:val="00D65129"/>
    <w:rsid w:val="00D709D3"/>
    <w:rsid w:val="00D8560F"/>
    <w:rsid w:val="00DE6237"/>
    <w:rsid w:val="00E2579A"/>
    <w:rsid w:val="00E475A1"/>
    <w:rsid w:val="00E56727"/>
    <w:rsid w:val="00E712F8"/>
    <w:rsid w:val="00E85FD1"/>
    <w:rsid w:val="00F65E0B"/>
    <w:rsid w:val="00F77DCD"/>
    <w:rsid w:val="00F8678B"/>
    <w:rsid w:val="00FA61AC"/>
    <w:rsid w:val="00FB3814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0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eastAsia="Times New Roman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inespaciado1">
    <w:name w:val="Sin espaciado1"/>
    <w:rPr>
      <w:rFonts w:ascii="Calibri" w:eastAsia="Times New Roman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160E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60EF3"/>
    <w:rPr>
      <w:rFonts w:ascii="Lucida Grande" w:hAnsi="Lucida Grande" w:cs="Lucida Grande"/>
      <w:sz w:val="18"/>
      <w:szCs w:val="18"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eastAsia="Times New Roman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inespaciado1">
    <w:name w:val="Sin espaciado1"/>
    <w:rPr>
      <w:rFonts w:ascii="Calibri" w:eastAsia="Times New Roman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160E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60EF3"/>
    <w:rPr>
      <w:rFonts w:ascii="Lucida Grande" w:hAnsi="Lucida Grande" w:cs="Lucida Grande"/>
      <w:sz w:val="18"/>
      <w:szCs w:val="18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0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1651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de febrero</vt:lpstr>
    </vt:vector>
  </TitlesOfParts>
  <Company>Gob. del Estado de Chihuahua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de febrero</dc:title>
  <dc:creator>cpadilla</dc:creator>
  <cp:lastModifiedBy>Ignacio Sam</cp:lastModifiedBy>
  <cp:revision>45</cp:revision>
  <cp:lastPrinted>2012-07-12T23:09:00Z</cp:lastPrinted>
  <dcterms:created xsi:type="dcterms:W3CDTF">2012-07-02T21:32:00Z</dcterms:created>
  <dcterms:modified xsi:type="dcterms:W3CDTF">2012-07-12T23:09:00Z</dcterms:modified>
</cp:coreProperties>
</file>